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20" w:rsidRPr="0080612C" w:rsidRDefault="00140620" w:rsidP="00140620">
      <w:pPr>
        <w:rPr>
          <w:rFonts w:ascii="Times" w:hAnsi="Times"/>
          <w:i/>
          <w:lang w:val="pl-PL"/>
        </w:rPr>
      </w:pPr>
      <w:r w:rsidRPr="0059110A">
        <w:rPr>
          <w:rFonts w:ascii="Times" w:hAnsi="Times"/>
          <w:i/>
          <w:sz w:val="32"/>
          <w:lang w:val="pl-PL"/>
        </w:rPr>
        <w:t xml:space="preserve">Tematy </w:t>
      </w:r>
      <w:proofErr w:type="spellStart"/>
      <w:r w:rsidRPr="0059110A">
        <w:rPr>
          <w:rFonts w:ascii="Times" w:hAnsi="Times"/>
          <w:i/>
          <w:sz w:val="32"/>
          <w:lang w:val="pl-PL"/>
        </w:rPr>
        <w:t>wyk</w:t>
      </w:r>
      <w:r w:rsidRPr="0059110A">
        <w:rPr>
          <w:rFonts w:ascii="Times New Roman" w:hAnsi="Times New Roman"/>
          <w:i/>
          <w:sz w:val="32"/>
          <w:lang w:val="pl-PL"/>
        </w:rPr>
        <w:t>ł</w:t>
      </w:r>
      <w:proofErr w:type="spellEnd"/>
      <w:r w:rsidRPr="0059110A">
        <w:rPr>
          <w:rFonts w:ascii="Times New Roman" w:hAnsi="Times New Roman"/>
          <w:i/>
          <w:sz w:val="32"/>
          <w:lang w:val="cs-CZ"/>
        </w:rPr>
        <w:t>adów dla</w:t>
      </w:r>
      <w:r w:rsidRPr="0059110A">
        <w:rPr>
          <w:rFonts w:ascii="Times" w:hAnsi="Times"/>
          <w:i/>
          <w:sz w:val="32"/>
          <w:lang w:val="pl-PL"/>
        </w:rPr>
        <w:t xml:space="preserve"> student</w:t>
      </w:r>
      <w:r w:rsidRPr="0059110A">
        <w:rPr>
          <w:rFonts w:ascii="Times New Roman" w:hAnsi="Times New Roman"/>
          <w:i/>
          <w:sz w:val="32"/>
          <w:lang w:val="pl-PL"/>
        </w:rPr>
        <w:t>ów</w:t>
      </w:r>
      <w:r w:rsidR="00AA7AE4" w:rsidRPr="00AA7AE4">
        <w:rPr>
          <w:rFonts w:ascii="Times" w:hAnsi="Times"/>
          <w:i/>
          <w:sz w:val="32"/>
          <w:lang w:val="pl-PL"/>
        </w:rPr>
        <w:t xml:space="preserve"> </w:t>
      </w:r>
      <w:r w:rsidR="00AA7AE4" w:rsidRPr="0059110A">
        <w:rPr>
          <w:rFonts w:ascii="Times" w:hAnsi="Times"/>
          <w:i/>
          <w:sz w:val="32"/>
          <w:lang w:val="pl-PL"/>
        </w:rPr>
        <w:t>AGH</w:t>
      </w:r>
      <w:r w:rsidRPr="00C8430E">
        <w:rPr>
          <w:rFonts w:ascii="Times" w:hAnsi="Times"/>
          <w:sz w:val="28"/>
          <w:lang w:val="pl-PL"/>
        </w:rPr>
        <w:tab/>
        <w:t xml:space="preserve">                  Prof. </w:t>
      </w:r>
      <w:proofErr w:type="spellStart"/>
      <w:r w:rsidRPr="00C8430E">
        <w:rPr>
          <w:rFonts w:ascii="Times" w:hAnsi="Times"/>
          <w:sz w:val="28"/>
          <w:lang w:val="pl-PL"/>
        </w:rPr>
        <w:t>Zdzis</w:t>
      </w:r>
      <w:proofErr w:type="spellEnd"/>
      <w:r w:rsidRPr="00C8430E">
        <w:rPr>
          <w:rFonts w:ascii="Times" w:hAnsi="Times"/>
          <w:sz w:val="28"/>
          <w:lang w:val="cs-CZ"/>
        </w:rPr>
        <w:t>ł</w:t>
      </w:r>
      <w:proofErr w:type="spellStart"/>
      <w:r w:rsidRPr="00C8430E">
        <w:rPr>
          <w:rFonts w:ascii="Times" w:hAnsi="Times"/>
          <w:sz w:val="28"/>
          <w:lang w:val="pl-PL"/>
        </w:rPr>
        <w:t>aw</w:t>
      </w:r>
      <w:proofErr w:type="spellEnd"/>
      <w:r w:rsidRPr="00C8430E">
        <w:rPr>
          <w:rFonts w:ascii="Times" w:hAnsi="Times"/>
          <w:sz w:val="28"/>
          <w:lang w:val="pl-PL"/>
        </w:rPr>
        <w:t xml:space="preserve"> </w:t>
      </w:r>
      <w:proofErr w:type="spellStart"/>
      <w:r w:rsidRPr="00C8430E">
        <w:rPr>
          <w:rFonts w:ascii="Times" w:hAnsi="Times"/>
          <w:sz w:val="28"/>
          <w:lang w:val="pl-PL"/>
        </w:rPr>
        <w:t>Bieniawski</w:t>
      </w:r>
      <w:proofErr w:type="spellEnd"/>
      <w:r>
        <w:rPr>
          <w:rFonts w:ascii="Times" w:hAnsi="Times"/>
          <w:sz w:val="28"/>
          <w:lang w:val="pl-PL"/>
        </w:rPr>
        <w:t xml:space="preserve">          </w:t>
      </w:r>
      <w:r>
        <w:rPr>
          <w:rFonts w:ascii="Times" w:hAnsi="Times"/>
          <w:sz w:val="28"/>
          <w:lang w:val="pl-PL"/>
        </w:rPr>
        <w:tab/>
        <w:t xml:space="preserve">       </w:t>
      </w:r>
      <w:r>
        <w:rPr>
          <w:rFonts w:ascii="Times" w:hAnsi="Times"/>
          <w:i/>
          <w:lang w:val="pl-PL"/>
        </w:rPr>
        <w:t>(</w:t>
      </w:r>
      <w:r w:rsidR="00E94D7C">
        <w:rPr>
          <w:rFonts w:ascii="Times" w:hAnsi="Times"/>
          <w:i/>
          <w:lang w:val="pl-PL"/>
        </w:rPr>
        <w:t>4-5.XI.2010</w:t>
      </w:r>
      <w:r w:rsidRPr="0080612C">
        <w:rPr>
          <w:rFonts w:ascii="Times" w:hAnsi="Times"/>
          <w:i/>
          <w:lang w:val="pl-PL"/>
        </w:rPr>
        <w:t>)</w:t>
      </w:r>
    </w:p>
    <w:p w:rsidR="00140620" w:rsidRPr="00763F00" w:rsidRDefault="00140620" w:rsidP="00140620">
      <w:pPr>
        <w:ind w:right="-180"/>
        <w:rPr>
          <w:rFonts w:ascii="Times" w:hAnsi="Times"/>
          <w:lang w:val="pl-PL"/>
        </w:rPr>
      </w:pPr>
    </w:p>
    <w:p w:rsidR="00140620" w:rsidRPr="00763F00" w:rsidRDefault="00140620" w:rsidP="00140620">
      <w:pPr>
        <w:ind w:right="-180"/>
        <w:rPr>
          <w:rFonts w:ascii="Times" w:hAnsi="Times"/>
          <w:lang w:val="pl-PL"/>
        </w:rPr>
      </w:pPr>
    </w:p>
    <w:p w:rsidR="00140620" w:rsidRPr="00763F00" w:rsidRDefault="00140620" w:rsidP="00140620">
      <w:pPr>
        <w:ind w:left="720" w:hanging="720"/>
        <w:rPr>
          <w:rFonts w:ascii="Times" w:hAnsi="Times"/>
          <w:sz w:val="28"/>
          <w:lang w:val="pl-PL"/>
        </w:rPr>
      </w:pPr>
      <w:r w:rsidRPr="006555CB">
        <w:rPr>
          <w:rFonts w:ascii="Times" w:hAnsi="Times"/>
          <w:b/>
          <w:smallCaps/>
          <w:sz w:val="28"/>
          <w:u w:val="single"/>
          <w:lang w:val="pl-PL"/>
        </w:rPr>
        <w:t>Seria</w:t>
      </w:r>
      <w:r w:rsidRPr="006555CB">
        <w:rPr>
          <w:rFonts w:ascii="Times" w:hAnsi="Times"/>
          <w:b/>
          <w:sz w:val="28"/>
          <w:u w:val="single"/>
          <w:lang w:val="pl-PL"/>
        </w:rPr>
        <w:t xml:space="preserve"> IV</w:t>
      </w:r>
      <w:r w:rsidRPr="00C538BB">
        <w:rPr>
          <w:rFonts w:ascii="Times" w:hAnsi="Times"/>
          <w:sz w:val="28"/>
          <w:lang w:val="pl-PL"/>
        </w:rPr>
        <w:t xml:space="preserve"> </w:t>
      </w:r>
      <w:r w:rsidRPr="006555CB">
        <w:rPr>
          <w:rFonts w:ascii="Times" w:hAnsi="Times"/>
          <w:sz w:val="28"/>
          <w:lang w:val="pl-PL"/>
        </w:rPr>
        <w:t xml:space="preserve">:  </w:t>
      </w:r>
      <w:r>
        <w:rPr>
          <w:rFonts w:ascii="Times" w:hAnsi="Times"/>
          <w:sz w:val="28"/>
          <w:u w:val="single"/>
          <w:lang w:val="pl-PL"/>
        </w:rPr>
        <w:t>Studenci</w:t>
      </w:r>
      <w:r w:rsidRPr="00763F00">
        <w:rPr>
          <w:rFonts w:ascii="Times" w:hAnsi="Times"/>
          <w:sz w:val="28"/>
          <w:u w:val="single"/>
          <w:lang w:val="pl-PL"/>
        </w:rPr>
        <w:t xml:space="preserve"> </w:t>
      </w:r>
      <w:r>
        <w:rPr>
          <w:rFonts w:ascii="Times" w:hAnsi="Times"/>
          <w:sz w:val="28"/>
          <w:u w:val="single"/>
          <w:lang w:val="pl-PL"/>
        </w:rPr>
        <w:t xml:space="preserve">- </w:t>
      </w:r>
      <w:r w:rsidRPr="00763F00">
        <w:rPr>
          <w:rFonts w:ascii="Times" w:hAnsi="Times"/>
          <w:sz w:val="28"/>
          <w:u w:val="single"/>
          <w:lang w:val="pl-PL"/>
        </w:rPr>
        <w:t>Doktoranci</w:t>
      </w:r>
      <w:r w:rsidRPr="00763F00">
        <w:rPr>
          <w:rFonts w:ascii="Times" w:hAnsi="Times"/>
          <w:sz w:val="28"/>
          <w:lang w:val="pl-PL"/>
        </w:rPr>
        <w:t xml:space="preserve">                  </w:t>
      </w:r>
    </w:p>
    <w:p w:rsidR="00140620" w:rsidRDefault="00140620" w:rsidP="00140620">
      <w:pPr>
        <w:ind w:left="720" w:hanging="720"/>
        <w:rPr>
          <w:rFonts w:ascii="Times" w:hAnsi="Times"/>
          <w:sz w:val="28"/>
          <w:lang w:val="pl-PL"/>
        </w:rPr>
      </w:pPr>
      <w:r w:rsidRPr="006D296F">
        <w:rPr>
          <w:rFonts w:ascii="Times" w:hAnsi="Times"/>
          <w:b/>
          <w:i/>
          <w:sz w:val="28"/>
          <w:lang w:val="pl-PL"/>
        </w:rPr>
        <w:t>Seminarium zaawansowane po angielsku</w:t>
      </w:r>
      <w:r w:rsidRPr="00763F00">
        <w:rPr>
          <w:rFonts w:ascii="Times" w:hAnsi="Times"/>
          <w:sz w:val="28"/>
          <w:lang w:val="pl-PL"/>
        </w:rPr>
        <w:t xml:space="preserve">!!! </w:t>
      </w:r>
      <w:r w:rsidRPr="00763F00">
        <w:rPr>
          <w:rFonts w:ascii="Times" w:hAnsi="Times"/>
          <w:sz w:val="28"/>
          <w:lang w:val="pl-PL"/>
        </w:rPr>
        <w:tab/>
        <w:t xml:space="preserve">                                    </w:t>
      </w:r>
    </w:p>
    <w:p w:rsidR="00140620" w:rsidRPr="00763F00" w:rsidRDefault="00140620" w:rsidP="00140620">
      <w:pPr>
        <w:ind w:left="6480" w:firstLine="720"/>
        <w:rPr>
          <w:rFonts w:ascii="Times" w:hAnsi="Times"/>
          <w:sz w:val="28"/>
          <w:lang w:val="pl-PL"/>
        </w:rPr>
      </w:pPr>
      <w:r>
        <w:rPr>
          <w:rFonts w:ascii="Times" w:hAnsi="Times"/>
          <w:i/>
          <w:sz w:val="28"/>
          <w:lang w:val="pl-PL"/>
        </w:rPr>
        <w:t>Wymagania:</w:t>
      </w:r>
      <w:r w:rsidRPr="00763F00">
        <w:rPr>
          <w:rFonts w:ascii="Times" w:hAnsi="Times"/>
          <w:sz w:val="28"/>
          <w:lang w:val="pl-PL"/>
        </w:rPr>
        <w:t xml:space="preserve"> </w:t>
      </w:r>
    </w:p>
    <w:p w:rsidR="00140620" w:rsidRPr="0033185B" w:rsidRDefault="00140620" w:rsidP="00140620">
      <w:pPr>
        <w:ind w:left="6400"/>
        <w:rPr>
          <w:rFonts w:ascii="Times" w:hAnsi="Times"/>
          <w:lang w:val="pl-PL"/>
        </w:rPr>
      </w:pPr>
      <w:r>
        <w:rPr>
          <w:rFonts w:ascii="Times" w:hAnsi="Times"/>
          <w:lang w:val="pl-PL"/>
        </w:rPr>
        <w:t xml:space="preserve"> </w:t>
      </w:r>
      <w:r w:rsidRPr="0033185B">
        <w:rPr>
          <w:rFonts w:ascii="Times" w:hAnsi="Times"/>
          <w:lang w:val="pl-PL"/>
        </w:rPr>
        <w:t>Znajomo</w:t>
      </w:r>
      <w:r w:rsidRPr="004B0A8C">
        <w:rPr>
          <w:rFonts w:ascii="Times New Roman" w:hAnsi="Times New Roman"/>
          <w:sz w:val="22"/>
          <w:lang w:val="cs-CZ"/>
        </w:rPr>
        <w:t>ś</w:t>
      </w:r>
      <w:r w:rsidRPr="004B0A8C">
        <w:rPr>
          <w:rFonts w:ascii="Times New Roman" w:hAnsi="Times New Roman"/>
          <w:sz w:val="22"/>
          <w:lang w:val="pl-PL"/>
        </w:rPr>
        <w:t>ć</w:t>
      </w:r>
      <w:r w:rsidRPr="0033185B">
        <w:rPr>
          <w:rFonts w:ascii="Times" w:hAnsi="Times"/>
          <w:lang w:val="pl-PL"/>
        </w:rPr>
        <w:t xml:space="preserve"> angielskiego w mowie, w pi</w:t>
      </w:r>
      <w:r w:rsidRPr="004B0A8C">
        <w:rPr>
          <w:rFonts w:ascii="Times New Roman" w:hAnsi="Times New Roman"/>
          <w:sz w:val="22"/>
          <w:lang w:val="cs-CZ"/>
        </w:rPr>
        <w:t>ś</w:t>
      </w:r>
      <w:proofErr w:type="spellStart"/>
      <w:r w:rsidRPr="0033185B">
        <w:rPr>
          <w:rFonts w:ascii="Times" w:hAnsi="Times"/>
          <w:lang w:val="pl-PL"/>
        </w:rPr>
        <w:t>mie</w:t>
      </w:r>
      <w:proofErr w:type="spellEnd"/>
      <w:r w:rsidRPr="0033185B">
        <w:rPr>
          <w:rFonts w:ascii="Times" w:hAnsi="Times"/>
          <w:lang w:val="pl-PL"/>
        </w:rPr>
        <w:t xml:space="preserve"> i czytaniu</w:t>
      </w:r>
    </w:p>
    <w:p w:rsidR="00140620" w:rsidRPr="00C8430E" w:rsidRDefault="00140620" w:rsidP="00140620">
      <w:pPr>
        <w:rPr>
          <w:rFonts w:ascii="Times New Roman" w:hAnsi="Times New Roman"/>
          <w:sz w:val="28"/>
          <w:lang w:val="cs-CZ"/>
        </w:rPr>
      </w:pPr>
    </w:p>
    <w:p w:rsidR="00140620" w:rsidRPr="00C8430E" w:rsidRDefault="00140620" w:rsidP="00DA1680">
      <w:pPr>
        <w:jc w:val="center"/>
        <w:rPr>
          <w:rFonts w:ascii="Times" w:hAnsi="Times"/>
          <w:b/>
          <w:sz w:val="28"/>
          <w:lang w:val="pl-PL"/>
        </w:rPr>
      </w:pPr>
      <w:r w:rsidRPr="00763F00">
        <w:rPr>
          <w:rFonts w:ascii="Times" w:hAnsi="Times"/>
          <w:b/>
          <w:sz w:val="28"/>
          <w:lang w:val="pl-PL"/>
        </w:rPr>
        <w:t>“</w:t>
      </w:r>
      <w:r w:rsidRPr="00C8430E">
        <w:rPr>
          <w:rFonts w:ascii="Times" w:hAnsi="Times"/>
          <w:b/>
          <w:sz w:val="28"/>
          <w:lang w:val="pl-PL"/>
        </w:rPr>
        <w:t xml:space="preserve">Problemy i rozwiązania podziemnego magazynowania odpadów radioaktywnych w </w:t>
      </w:r>
      <w:r w:rsidR="00E94D7C">
        <w:rPr>
          <w:rFonts w:ascii="Times" w:hAnsi="Times"/>
          <w:b/>
          <w:sz w:val="28"/>
          <w:lang w:val="pl-PL"/>
        </w:rPr>
        <w:t>Polsce”</w:t>
      </w:r>
    </w:p>
    <w:p w:rsidR="00140620" w:rsidRPr="00C8430E" w:rsidRDefault="00140620" w:rsidP="00140620">
      <w:pPr>
        <w:rPr>
          <w:rFonts w:ascii="Times" w:hAnsi="Times"/>
          <w:b/>
          <w:sz w:val="28"/>
          <w:lang w:val="pl-PL"/>
        </w:rPr>
      </w:pPr>
    </w:p>
    <w:p w:rsidR="00140620" w:rsidRPr="00DA1680" w:rsidRDefault="00E94D7C" w:rsidP="00140620">
      <w:pPr>
        <w:rPr>
          <w:rFonts w:ascii="Times" w:hAnsi="Times"/>
          <w:u w:val="single"/>
          <w:lang w:val="pl-PL"/>
        </w:rPr>
      </w:pPr>
      <w:r w:rsidRPr="00DA1680">
        <w:rPr>
          <w:rFonts w:ascii="Times" w:hAnsi="Times"/>
          <w:sz w:val="28"/>
          <w:u w:val="single"/>
          <w:lang w:val="pl-PL"/>
        </w:rPr>
        <w:t>Dzień 1: 9.30-12.00</w:t>
      </w:r>
      <w:r w:rsidR="00DA1680">
        <w:rPr>
          <w:rFonts w:ascii="Times" w:hAnsi="Times"/>
          <w:sz w:val="28"/>
          <w:u w:val="single"/>
          <w:lang w:val="pl-PL"/>
        </w:rPr>
        <w:t xml:space="preserve">  s. 101 A3-A4</w:t>
      </w:r>
    </w:p>
    <w:p w:rsidR="00140620" w:rsidRPr="006D296F" w:rsidRDefault="00140620" w:rsidP="00140620">
      <w:pPr>
        <w:ind w:left="720" w:right="-180" w:hanging="720"/>
        <w:rPr>
          <w:rFonts w:ascii="Times New Roman" w:hAnsi="Times New Roman"/>
          <w:lang w:val="pl-PL"/>
        </w:rPr>
      </w:pPr>
      <w:r w:rsidRPr="006D296F">
        <w:rPr>
          <w:rFonts w:ascii="Times New Roman" w:hAnsi="Times New Roman"/>
          <w:lang w:val="pl-PL"/>
        </w:rPr>
        <w:t>1. Wprowadzenie</w:t>
      </w:r>
      <w:r w:rsidRPr="006D296F">
        <w:rPr>
          <w:rFonts w:ascii="Times New Roman" w:hAnsi="Times New Roman"/>
          <w:lang w:val="cs-CZ"/>
        </w:rPr>
        <w:t>: cel i zarys tematów do om</w:t>
      </w:r>
      <w:r w:rsidRPr="006D296F">
        <w:rPr>
          <w:rFonts w:ascii="Times New Roman" w:hAnsi="Times New Roman"/>
          <w:lang w:val="pl-PL"/>
        </w:rPr>
        <w:t>ó</w:t>
      </w:r>
      <w:r w:rsidRPr="006D296F">
        <w:rPr>
          <w:rFonts w:ascii="Times New Roman" w:hAnsi="Times New Roman"/>
          <w:lang w:val="cs-CZ"/>
        </w:rPr>
        <w:t xml:space="preserve">wienia. </w:t>
      </w:r>
      <w:r w:rsidRPr="006D296F">
        <w:rPr>
          <w:rFonts w:ascii="Times New Roman" w:hAnsi="Times New Roman"/>
          <w:lang w:val="pl-PL"/>
        </w:rPr>
        <w:t xml:space="preserve">Metodologia projektowania w </w:t>
      </w:r>
      <w:proofErr w:type="spellStart"/>
      <w:r w:rsidRPr="006D296F">
        <w:rPr>
          <w:rFonts w:ascii="Times New Roman" w:hAnsi="Times New Roman"/>
          <w:lang w:val="pl-PL"/>
        </w:rPr>
        <w:t>geoin</w:t>
      </w:r>
      <w:r w:rsidRPr="006D296F">
        <w:rPr>
          <w:rFonts w:ascii="Times New Roman" w:hAnsi="Times New Roman"/>
          <w:sz w:val="22"/>
          <w:lang w:val="pl-PL"/>
        </w:rPr>
        <w:t>ż</w:t>
      </w:r>
      <w:r w:rsidRPr="006D296F">
        <w:rPr>
          <w:rFonts w:ascii="Times New Roman" w:hAnsi="Times New Roman"/>
          <w:lang w:val="pl-PL"/>
        </w:rPr>
        <w:t>ynierii</w:t>
      </w:r>
      <w:proofErr w:type="spellEnd"/>
      <w:r w:rsidRPr="006D296F">
        <w:rPr>
          <w:rFonts w:ascii="Times New Roman" w:hAnsi="Times New Roman"/>
          <w:lang w:val="pl-PL"/>
        </w:rPr>
        <w:t>. Specjalne problemy z magazynowaniem odpadów radioaktywnych.</w:t>
      </w:r>
    </w:p>
    <w:p w:rsidR="00140620" w:rsidRPr="006D296F" w:rsidRDefault="00140620" w:rsidP="00140620">
      <w:pPr>
        <w:ind w:left="720" w:right="-180" w:hanging="720"/>
        <w:rPr>
          <w:rFonts w:ascii="Times New Roman" w:hAnsi="Times New Roman"/>
          <w:lang w:val="pl-PL"/>
        </w:rPr>
      </w:pPr>
    </w:p>
    <w:p w:rsidR="00140620" w:rsidRPr="006D296F" w:rsidRDefault="00140620" w:rsidP="00140620">
      <w:pPr>
        <w:rPr>
          <w:rFonts w:ascii="Times New Roman" w:hAnsi="Times New Roman"/>
          <w:lang w:val="pl-PL"/>
        </w:rPr>
      </w:pPr>
      <w:r w:rsidRPr="006D296F">
        <w:rPr>
          <w:rFonts w:ascii="Times New Roman" w:hAnsi="Times New Roman"/>
          <w:lang w:val="pl-PL"/>
        </w:rPr>
        <w:t>2. Lekcje z USA, Rosji i Europy dla polskiego reaktora „Maria” i jego odpadów HLW.</w:t>
      </w:r>
    </w:p>
    <w:p w:rsidR="00E94D7C" w:rsidRDefault="00E94D7C" w:rsidP="00E94D7C">
      <w:pPr>
        <w:rPr>
          <w:rFonts w:ascii="Times" w:hAnsi="Times"/>
          <w:sz w:val="28"/>
          <w:lang w:val="pl-PL"/>
        </w:rPr>
      </w:pPr>
    </w:p>
    <w:p w:rsidR="00E94D7C" w:rsidRPr="00DA1680" w:rsidRDefault="00DA1680" w:rsidP="00E94D7C">
      <w:pPr>
        <w:rPr>
          <w:rFonts w:ascii="Times" w:hAnsi="Times"/>
          <w:u w:val="single"/>
        </w:rPr>
      </w:pPr>
      <w:proofErr w:type="spellStart"/>
      <w:r>
        <w:rPr>
          <w:rFonts w:ascii="Times" w:hAnsi="Times"/>
          <w:sz w:val="28"/>
          <w:u w:val="single"/>
        </w:rPr>
        <w:t>Dzień</w:t>
      </w:r>
      <w:proofErr w:type="spellEnd"/>
      <w:r>
        <w:rPr>
          <w:rFonts w:ascii="Times" w:hAnsi="Times"/>
          <w:sz w:val="28"/>
          <w:u w:val="single"/>
        </w:rPr>
        <w:t xml:space="preserve"> 1: 9.30-12.</w:t>
      </w:r>
      <w:r w:rsidRPr="00DA1680">
        <w:rPr>
          <w:rFonts w:ascii="Times" w:hAnsi="Times"/>
          <w:sz w:val="28"/>
          <w:u w:val="single"/>
          <w:lang w:val="pl-PL"/>
        </w:rPr>
        <w:t>00</w:t>
      </w:r>
      <w:r>
        <w:rPr>
          <w:rFonts w:ascii="Times" w:hAnsi="Times"/>
          <w:sz w:val="28"/>
          <w:u w:val="single"/>
          <w:lang w:val="pl-PL"/>
        </w:rPr>
        <w:t xml:space="preserve">  s. 101 A3-A4</w:t>
      </w:r>
    </w:p>
    <w:p w:rsidR="00140620" w:rsidRPr="00140620" w:rsidRDefault="00140620" w:rsidP="00140620">
      <w:pPr>
        <w:ind w:left="1440" w:hanging="1440"/>
        <w:rPr>
          <w:rFonts w:ascii="Times New Roman" w:hAnsi="Times New Roman"/>
        </w:rPr>
      </w:pPr>
      <w:r w:rsidRPr="00140620">
        <w:rPr>
          <w:rFonts w:ascii="Times New Roman" w:hAnsi="Times New Roman"/>
        </w:rPr>
        <w:t xml:space="preserve">3.  Decision-making exercise for </w:t>
      </w:r>
      <w:r w:rsidR="00E94D7C">
        <w:rPr>
          <w:rFonts w:ascii="Times New Roman" w:hAnsi="Times New Roman"/>
        </w:rPr>
        <w:t>planning a High Level Waste repository in Poland.</w:t>
      </w:r>
    </w:p>
    <w:p w:rsidR="00A13F80" w:rsidRDefault="00A13F80" w:rsidP="00140620">
      <w:pPr>
        <w:spacing w:line="360" w:lineRule="auto"/>
        <w:rPr>
          <w:rFonts w:ascii="Times New Roman" w:hAnsi="Times New Roman"/>
        </w:rPr>
      </w:pPr>
    </w:p>
    <w:p w:rsidR="00140620" w:rsidRDefault="00140620" w:rsidP="00AA7AE4">
      <w:pPr>
        <w:spacing w:line="360" w:lineRule="auto"/>
        <w:rPr>
          <w:rFonts w:ascii="Times New Roman" w:hAnsi="Times New Roman"/>
        </w:rPr>
      </w:pPr>
      <w:r w:rsidRPr="00140620">
        <w:rPr>
          <w:rFonts w:ascii="Times New Roman" w:hAnsi="Times New Roman"/>
        </w:rPr>
        <w:t>4. Geotechnical issues and conceptual desig</w:t>
      </w:r>
      <w:r w:rsidR="00E94D7C">
        <w:rPr>
          <w:rFonts w:ascii="Times New Roman" w:hAnsi="Times New Roman"/>
        </w:rPr>
        <w:t xml:space="preserve">n of a HLW repository in Poland – as reported by participants divided into interest </w:t>
      </w:r>
      <w:r w:rsidR="00E94D7C" w:rsidRPr="00E94D7C">
        <w:rPr>
          <w:rFonts w:ascii="Times New Roman" w:hAnsi="Times New Roman"/>
        </w:rPr>
        <w:t>„</w:t>
      </w:r>
      <w:r w:rsidR="00E94D7C">
        <w:rPr>
          <w:rFonts w:ascii="Times New Roman" w:hAnsi="Times New Roman"/>
        </w:rPr>
        <w:t>groups”.</w:t>
      </w:r>
      <w:r w:rsidR="00AA7AE4">
        <w:rPr>
          <w:rFonts w:ascii="Times New Roman" w:hAnsi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13F80" w:rsidRPr="00A13F80" w:rsidTr="00AA7AE4">
        <w:tc>
          <w:tcPr>
            <w:tcW w:w="8856" w:type="dxa"/>
          </w:tcPr>
          <w:p w:rsidR="00AA7AE4" w:rsidRDefault="00AA7AE4" w:rsidP="00AA7AE4">
            <w:pPr>
              <w:jc w:val="center"/>
              <w:rPr>
                <w:rFonts w:ascii="Times New Roman" w:hAnsi="Times New Roman"/>
              </w:rPr>
            </w:pPr>
          </w:p>
          <w:p w:rsidR="00A13F80" w:rsidRDefault="00A13F80" w:rsidP="00AA7AE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Należy studiować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13F80">
              <w:rPr>
                <w:rFonts w:ascii="Times New Roman" w:hAnsi="Times New Roman"/>
                <w:lang w:val="pl-PL"/>
              </w:rPr>
              <w:t>IN ADVANCE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13F80">
              <w:rPr>
                <w:rFonts w:ascii="Times New Roman" w:hAnsi="Times New Roman"/>
                <w:lang w:val="pl-PL"/>
              </w:rPr>
              <w:t xml:space="preserve">materiał dyskusyjny </w:t>
            </w:r>
            <w:r>
              <w:rPr>
                <w:rFonts w:ascii="Times New Roman" w:hAnsi="Times New Roman"/>
                <w:lang w:val="pl-PL"/>
              </w:rPr>
              <w:t xml:space="preserve">zamieszczony na </w:t>
            </w:r>
            <w:hyperlink r:id="rId6" w:history="1">
              <w:r w:rsidRPr="0098439E">
                <w:rPr>
                  <w:rStyle w:val="Hipercze"/>
                  <w:rFonts w:ascii="Times New Roman" w:hAnsi="Times New Roman"/>
                  <w:lang w:val="pl-PL"/>
                </w:rPr>
                <w:t>http://home.agh.edu.pl/~cala/bieniawski.html</w:t>
              </w:r>
            </w:hyperlink>
            <w:r>
              <w:rPr>
                <w:rFonts w:ascii="Times New Roman" w:hAnsi="Times New Roman"/>
                <w:lang w:val="pl-PL"/>
              </w:rPr>
              <w:t xml:space="preserve"> w zakładce „Dla doktorantów”</w:t>
            </w:r>
            <w:r w:rsidR="00AA7AE4">
              <w:rPr>
                <w:rFonts w:ascii="Times New Roman" w:hAnsi="Times New Roman"/>
                <w:lang w:val="pl-PL"/>
              </w:rPr>
              <w:t>.</w:t>
            </w:r>
          </w:p>
          <w:p w:rsidR="00AA7AE4" w:rsidRPr="00A13F80" w:rsidRDefault="00AA7AE4" w:rsidP="00AA7AE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bookmarkStart w:id="0" w:name="_GoBack"/>
        <w:bookmarkEnd w:id="0"/>
      </w:tr>
    </w:tbl>
    <w:p w:rsidR="00335471" w:rsidRPr="00140620" w:rsidRDefault="00335471" w:rsidP="009C2C07">
      <w:pPr>
        <w:rPr>
          <w:lang w:val="pl-PL"/>
        </w:rPr>
      </w:pPr>
    </w:p>
    <w:sectPr w:rsidR="00335471" w:rsidRPr="00140620" w:rsidSect="009C2C07">
      <w:pgSz w:w="12240" w:h="15840"/>
      <w:pgMar w:top="1440" w:right="1151" w:bottom="1021" w:left="172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20"/>
    <w:rsid w:val="00140620"/>
    <w:rsid w:val="00335471"/>
    <w:rsid w:val="009C2C07"/>
    <w:rsid w:val="00A13F80"/>
    <w:rsid w:val="00AA7AE4"/>
    <w:rsid w:val="00DA1680"/>
    <w:rsid w:val="00E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20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3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20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3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agh.edu.pl/~cala/bieniaws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2010-11-03T06:23:00Z</cp:lastPrinted>
  <dcterms:created xsi:type="dcterms:W3CDTF">2010-11-03T06:13:00Z</dcterms:created>
  <dcterms:modified xsi:type="dcterms:W3CDTF">2010-11-03T06:40:00Z</dcterms:modified>
</cp:coreProperties>
</file>