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DE" w:rsidRPr="00504AF3" w:rsidRDefault="004A6215" w:rsidP="00504AF3">
      <w:pPr>
        <w:spacing w:after="0" w:line="360" w:lineRule="auto"/>
        <w:jc w:val="center"/>
        <w:rPr>
          <w:rFonts w:ascii="Arial" w:hAnsi="Arial" w:cs="Arial"/>
          <w:b/>
        </w:rPr>
      </w:pPr>
      <w:r w:rsidRPr="00504AF3">
        <w:rPr>
          <w:rFonts w:ascii="Arial" w:hAnsi="Arial" w:cs="Arial"/>
        </w:rPr>
        <w:t xml:space="preserve">TEMAT: </w:t>
      </w:r>
      <w:r w:rsidRPr="00504AF3">
        <w:rPr>
          <w:rFonts w:ascii="Arial" w:hAnsi="Arial" w:cs="Arial"/>
          <w:b/>
        </w:rPr>
        <w:t>KINETYKA INWERSJI SACHAROZY</w:t>
      </w:r>
    </w:p>
    <w:p w:rsidR="0084483C" w:rsidRPr="00504AF3" w:rsidRDefault="0084483C" w:rsidP="00504AF3">
      <w:pPr>
        <w:spacing w:after="0" w:line="360" w:lineRule="auto"/>
        <w:jc w:val="both"/>
        <w:rPr>
          <w:rFonts w:ascii="Arial" w:hAnsi="Arial" w:cs="Arial"/>
        </w:rPr>
      </w:pPr>
    </w:p>
    <w:p w:rsidR="004A6215" w:rsidRPr="00504AF3" w:rsidRDefault="004A6215" w:rsidP="00504AF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04AF3">
        <w:rPr>
          <w:rFonts w:ascii="Arial" w:hAnsi="Arial" w:cs="Arial"/>
        </w:rPr>
        <w:t xml:space="preserve">CEL </w:t>
      </w:r>
      <w:r w:rsidR="00C7767F" w:rsidRPr="00504AF3">
        <w:rPr>
          <w:rFonts w:ascii="Arial" w:hAnsi="Arial" w:cs="Arial"/>
        </w:rPr>
        <w:t>ĆWICZENIA</w:t>
      </w:r>
      <w:r w:rsidRPr="00504AF3">
        <w:rPr>
          <w:rFonts w:ascii="Arial" w:hAnsi="Arial" w:cs="Arial"/>
        </w:rPr>
        <w:t>:</w:t>
      </w:r>
      <w:r w:rsidRPr="00504AF3">
        <w:rPr>
          <w:rFonts w:ascii="Arial" w:hAnsi="Arial" w:cs="Arial"/>
          <w:b/>
          <w:bCs/>
        </w:rPr>
        <w:t xml:space="preserve"> Wyznaczenie, metodą polarymetryczną, stałej szybkości hydrolizy (inwersji) sacharozy katalizowanej jonami H</w:t>
      </w:r>
      <w:r w:rsidRPr="00504AF3">
        <w:rPr>
          <w:rFonts w:ascii="Arial" w:hAnsi="Arial" w:cs="Arial"/>
          <w:b/>
          <w:bCs/>
          <w:vertAlign w:val="superscript"/>
        </w:rPr>
        <w:t>+</w:t>
      </w:r>
      <w:r w:rsidRPr="00504AF3">
        <w:rPr>
          <w:rFonts w:ascii="Arial" w:hAnsi="Arial" w:cs="Arial"/>
          <w:b/>
          <w:bCs/>
        </w:rPr>
        <w:t xml:space="preserve">. </w:t>
      </w:r>
    </w:p>
    <w:p w:rsidR="004A6215" w:rsidRPr="00504AF3" w:rsidRDefault="004A6215" w:rsidP="00504AF3">
      <w:pPr>
        <w:spacing w:after="0" w:line="360" w:lineRule="auto"/>
        <w:jc w:val="both"/>
        <w:rPr>
          <w:rFonts w:ascii="Arial" w:hAnsi="Arial" w:cs="Arial"/>
        </w:rPr>
      </w:pPr>
    </w:p>
    <w:p w:rsidR="004A6215" w:rsidRPr="00504AF3" w:rsidRDefault="0084483C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WSTĘP:</w:t>
      </w:r>
    </w:p>
    <w:p w:rsidR="0084483C" w:rsidRPr="00504AF3" w:rsidRDefault="0084483C" w:rsidP="00504AF3">
      <w:pPr>
        <w:spacing w:after="0" w:line="360" w:lineRule="auto"/>
        <w:jc w:val="both"/>
        <w:rPr>
          <w:rFonts w:ascii="Arial" w:hAnsi="Arial" w:cs="Arial"/>
        </w:rPr>
      </w:pPr>
    </w:p>
    <w:p w:rsidR="004A6215" w:rsidRPr="00504AF3" w:rsidRDefault="004A6215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Reakcja inwersji sacharozy jest reakcją hydrolizy dwucukru na dwa monocukry: glukozę i fruktozę</w:t>
      </w:r>
    </w:p>
    <w:p w:rsidR="004A6215" w:rsidRPr="00504AF3" w:rsidRDefault="001F1136" w:rsidP="00504AF3">
      <w:pPr>
        <w:spacing w:after="0" w:line="360" w:lineRule="auto"/>
        <w:jc w:val="center"/>
        <w:rPr>
          <w:rFonts w:ascii="Arial" w:hAnsi="Arial" w:cs="Arial"/>
        </w:rPr>
      </w:pPr>
      <w:r w:rsidRPr="00504AF3">
        <w:rPr>
          <w:rFonts w:ascii="Arial" w:hAnsi="Arial" w:cs="Arial"/>
          <w:position w:val="-38"/>
        </w:rPr>
        <w:object w:dxaOrig="66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44.25pt" o:ole="">
            <v:imagedata r:id="rId8" o:title=""/>
          </v:shape>
          <o:OLEObject Type="Embed" ProgID="Equation.3" ShapeID="_x0000_i1025" DrawAspect="Content" ObjectID="_1491286845" r:id="rId9"/>
        </w:object>
      </w:r>
      <w:r w:rsidR="0059579B" w:rsidRPr="00504AF3">
        <w:rPr>
          <w:rFonts w:ascii="Arial" w:hAnsi="Arial" w:cs="Arial"/>
        </w:rPr>
        <w:tab/>
        <w:t>(1)</w:t>
      </w:r>
    </w:p>
    <w:p w:rsidR="004A6215" w:rsidRPr="00504AF3" w:rsidRDefault="004A6215" w:rsidP="00504AF3">
      <w:pPr>
        <w:spacing w:after="0" w:line="360" w:lineRule="auto"/>
        <w:jc w:val="both"/>
        <w:rPr>
          <w:rFonts w:ascii="Arial" w:hAnsi="Arial" w:cs="Arial"/>
        </w:rPr>
      </w:pPr>
    </w:p>
    <w:p w:rsidR="004A6215" w:rsidRPr="00504AF3" w:rsidRDefault="000950BC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W środowisku kwaśnym</w:t>
      </w:r>
      <w:r w:rsidR="004A6215" w:rsidRPr="00504AF3">
        <w:rPr>
          <w:rFonts w:ascii="Arial" w:hAnsi="Arial" w:cs="Arial"/>
        </w:rPr>
        <w:t xml:space="preserve"> sacharoza ulega hydrolizie. Postęp tej reakcji mierzy się ilością cukrów redukujących (glukozy+fruktozy) pojawiających się w czasie jej trwania.</w:t>
      </w:r>
    </w:p>
    <w:p w:rsidR="004A6215" w:rsidRPr="00504AF3" w:rsidRDefault="004A6215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Wszystkie wymienione cukry są optycznie czynne, przy czym sacharoza i glukoza są prawoskrętne (skręcalności właściwe wynoszą odpowiednio 66,55</w:t>
      </w:r>
      <w:r w:rsidRPr="00504AF3">
        <w:rPr>
          <w:rFonts w:ascii="Arial" w:hAnsi="Arial" w:cs="Arial"/>
          <w:vertAlign w:val="superscript"/>
        </w:rPr>
        <w:t>o</w:t>
      </w:r>
      <w:r w:rsidRPr="00504AF3">
        <w:rPr>
          <w:rFonts w:ascii="Arial" w:hAnsi="Arial" w:cs="Arial"/>
        </w:rPr>
        <w:t xml:space="preserve"> i 52,5</w:t>
      </w:r>
      <w:r w:rsidRPr="00504AF3">
        <w:rPr>
          <w:rFonts w:ascii="Arial" w:hAnsi="Arial" w:cs="Arial"/>
          <w:vertAlign w:val="superscript"/>
        </w:rPr>
        <w:t>o</w:t>
      </w:r>
      <w:r w:rsidRPr="00504AF3">
        <w:rPr>
          <w:rFonts w:ascii="Arial" w:hAnsi="Arial" w:cs="Arial"/>
        </w:rPr>
        <w:t>), zaś fruktoza jest lewoskrętna (skręcalność właściwa = -91,9</w:t>
      </w:r>
      <w:r w:rsidRPr="00504AF3">
        <w:rPr>
          <w:rFonts w:ascii="Arial" w:hAnsi="Arial" w:cs="Arial"/>
          <w:vertAlign w:val="superscript"/>
        </w:rPr>
        <w:t>o</w:t>
      </w:r>
      <w:r w:rsidRPr="00504AF3">
        <w:rPr>
          <w:rFonts w:ascii="Arial" w:hAnsi="Arial" w:cs="Arial"/>
        </w:rPr>
        <w:t>).</w:t>
      </w:r>
      <w:r w:rsidR="00490A08" w:rsidRPr="00504AF3">
        <w:rPr>
          <w:rFonts w:ascii="Arial" w:hAnsi="Arial" w:cs="Arial"/>
        </w:rPr>
        <w:t xml:space="preserve"> Podane skręcalności właściwe odnoszą się do linii D światła sodowego (</w:t>
      </w:r>
      <w:r w:rsidR="00490A08" w:rsidRPr="00504AF3">
        <w:rPr>
          <w:rFonts w:ascii="Arial" w:hAnsi="Arial" w:cs="Arial"/>
        </w:rPr>
        <w:sym w:font="Symbol" w:char="F06C"/>
      </w:r>
      <w:r w:rsidR="00490A08" w:rsidRPr="00504AF3">
        <w:rPr>
          <w:rFonts w:ascii="Arial" w:hAnsi="Arial" w:cs="Arial"/>
        </w:rPr>
        <w:t xml:space="preserve"> = 589,6 nm)</w:t>
      </w:r>
    </w:p>
    <w:p w:rsidR="000950BC" w:rsidRPr="00504AF3" w:rsidRDefault="004A6215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Ponieważ w trakcie reakcji obserwuje się zmianę znaku kąta skręcania płaszczyzny polaryzacji, reakcję tę potocznie nazywa się reakcją </w:t>
      </w:r>
      <w:r w:rsidRPr="00504AF3">
        <w:rPr>
          <w:rFonts w:ascii="Arial" w:hAnsi="Arial" w:cs="Arial"/>
          <w:b/>
        </w:rPr>
        <w:t>inwersji sacharozy</w:t>
      </w:r>
      <w:r w:rsidRPr="00504AF3">
        <w:rPr>
          <w:rFonts w:ascii="Arial" w:hAnsi="Arial" w:cs="Arial"/>
        </w:rPr>
        <w:t xml:space="preserve">. Reakcja ta jest katalizowana jonami wodorowymi. </w:t>
      </w:r>
    </w:p>
    <w:p w:rsidR="001F1136" w:rsidRPr="00504AF3" w:rsidRDefault="001F1136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Reakcja hydrolizy sacharozy została zbadana przez L. Wilhelmy’ego w 1850 roku. Złożony mechanizm hydrolizy obrazują następujące reakcje: </w:t>
      </w:r>
    </w:p>
    <w:p w:rsidR="001F1136" w:rsidRPr="00504AF3" w:rsidRDefault="001F1136" w:rsidP="00504AF3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504AF3">
        <w:rPr>
          <w:rFonts w:ascii="Arial" w:hAnsi="Arial" w:cs="Arial"/>
        </w:rPr>
        <w:t>- odwracalna reakcja sacharozy z jonami H</w:t>
      </w:r>
      <w:r w:rsidRPr="00504AF3">
        <w:rPr>
          <w:rFonts w:ascii="Arial" w:hAnsi="Arial" w:cs="Arial"/>
          <w:vertAlign w:val="superscript"/>
        </w:rPr>
        <w:t>+</w:t>
      </w:r>
    </w:p>
    <w:p w:rsidR="001F1136" w:rsidRPr="00504AF3" w:rsidRDefault="0059579B" w:rsidP="00504AF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</w:rPr>
      </w:pPr>
      <w:r w:rsidRPr="00504AF3">
        <w:rPr>
          <w:rFonts w:ascii="Arial" w:hAnsi="Arial" w:cs="Arial"/>
          <w:position w:val="-36"/>
        </w:rPr>
        <w:object w:dxaOrig="4520" w:dyaOrig="840">
          <v:shape id="_x0000_i1026" type="#_x0000_t75" style="width:225.75pt;height:42pt" o:ole="">
            <v:imagedata r:id="rId10" o:title=""/>
          </v:shape>
          <o:OLEObject Type="Embed" ProgID="Equation.3" ShapeID="_x0000_i1026" DrawAspect="Content" ObjectID="_1491286846" r:id="rId11"/>
        </w:object>
      </w:r>
      <w:r w:rsidRPr="00504AF3">
        <w:rPr>
          <w:rFonts w:ascii="Arial" w:hAnsi="Arial" w:cs="Arial"/>
        </w:rPr>
        <w:tab/>
      </w:r>
      <w:r w:rsidR="001F1136" w:rsidRPr="00504AF3">
        <w:rPr>
          <w:rFonts w:ascii="Arial" w:hAnsi="Arial" w:cs="Arial"/>
        </w:rPr>
        <w:t>(2)</w:t>
      </w:r>
    </w:p>
    <w:p w:rsidR="001F1136" w:rsidRPr="00504AF3" w:rsidRDefault="001F1136" w:rsidP="00504AF3">
      <w:pPr>
        <w:pStyle w:val="Stopk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AF3">
        <w:rPr>
          <w:rFonts w:ascii="Arial" w:hAnsi="Arial" w:cs="Arial"/>
          <w:sz w:val="22"/>
          <w:szCs w:val="22"/>
        </w:rPr>
        <w:t xml:space="preserve">- nieodwracalna reakcja, w której powstają produkty, glukoza i fruktoza: </w:t>
      </w:r>
    </w:p>
    <w:p w:rsidR="001F1136" w:rsidRPr="00504AF3" w:rsidRDefault="001F1136" w:rsidP="00504AF3">
      <w:pPr>
        <w:pStyle w:val="Stopk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1136" w:rsidRPr="00504AF3" w:rsidRDefault="0059579B" w:rsidP="00504AF3">
      <w:pPr>
        <w:tabs>
          <w:tab w:val="center" w:pos="4536"/>
          <w:tab w:val="left" w:pos="8640"/>
          <w:tab w:val="right" w:pos="9072"/>
        </w:tabs>
        <w:spacing w:after="0" w:line="360" w:lineRule="auto"/>
        <w:ind w:firstLine="1080"/>
        <w:jc w:val="center"/>
        <w:rPr>
          <w:rFonts w:ascii="Arial" w:hAnsi="Arial" w:cs="Arial"/>
        </w:rPr>
      </w:pPr>
      <w:r w:rsidRPr="00504AF3">
        <w:rPr>
          <w:rFonts w:ascii="Arial" w:hAnsi="Arial" w:cs="Arial"/>
          <w:position w:val="-38"/>
        </w:rPr>
        <w:object w:dxaOrig="7060" w:dyaOrig="880">
          <v:shape id="_x0000_i1027" type="#_x0000_t75" style="width:353.25pt;height:44.25pt" o:ole="">
            <v:imagedata r:id="rId12" o:title=""/>
          </v:shape>
          <o:OLEObject Type="Embed" ProgID="Equation.3" ShapeID="_x0000_i1027" DrawAspect="Content" ObjectID="_1491286847" r:id="rId13"/>
        </w:object>
      </w:r>
      <w:r w:rsidR="001F1136" w:rsidRPr="00504AF3">
        <w:rPr>
          <w:rFonts w:ascii="Arial" w:hAnsi="Arial" w:cs="Arial"/>
        </w:rPr>
        <w:t xml:space="preserve"> (3)</w:t>
      </w:r>
    </w:p>
    <w:p w:rsidR="004A6215" w:rsidRPr="00504AF3" w:rsidRDefault="001F1136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Badaniem kinetyki hydrolizy sacharozy zajmowali się w </w:t>
      </w:r>
      <w:r w:rsidR="000950BC" w:rsidRPr="00504AF3">
        <w:rPr>
          <w:rFonts w:ascii="Arial" w:hAnsi="Arial" w:cs="Arial"/>
        </w:rPr>
        <w:t>1913 roku Leonor Michaelis i MaundMenten</w:t>
      </w:r>
      <w:r w:rsidRPr="00504AF3">
        <w:rPr>
          <w:rFonts w:ascii="Arial" w:hAnsi="Arial" w:cs="Arial"/>
        </w:rPr>
        <w:t>. O</w:t>
      </w:r>
      <w:r w:rsidR="000950BC" w:rsidRPr="00504AF3">
        <w:rPr>
          <w:rFonts w:ascii="Arial" w:hAnsi="Arial" w:cs="Arial"/>
        </w:rPr>
        <w:t>pisali</w:t>
      </w:r>
      <w:r w:rsidRPr="00504AF3">
        <w:rPr>
          <w:rFonts w:ascii="Arial" w:hAnsi="Arial" w:cs="Arial"/>
        </w:rPr>
        <w:t xml:space="preserve"> oni</w:t>
      </w:r>
      <w:r w:rsidR="000950BC" w:rsidRPr="00504AF3">
        <w:rPr>
          <w:rFonts w:ascii="Arial" w:hAnsi="Arial" w:cs="Arial"/>
        </w:rPr>
        <w:t xml:space="preserve"> zależność szybkości reakcji </w:t>
      </w:r>
      <w:r w:rsidR="0059579B" w:rsidRPr="00504AF3">
        <w:rPr>
          <w:rFonts w:ascii="Arial" w:hAnsi="Arial" w:cs="Arial"/>
        </w:rPr>
        <w:t xml:space="preserve">hydrolizy sacharozy </w:t>
      </w:r>
      <w:r w:rsidR="000950BC" w:rsidRPr="00504AF3">
        <w:rPr>
          <w:rFonts w:ascii="Arial" w:hAnsi="Arial" w:cs="Arial"/>
        </w:rPr>
        <w:t xml:space="preserve">katalizowanej enzymem inwertazą drożdżową od stężenia substratu, czyli od stężenia sacharozy. </w:t>
      </w:r>
      <w:r w:rsidRPr="00504AF3">
        <w:rPr>
          <w:rFonts w:ascii="Arial" w:hAnsi="Arial" w:cs="Arial"/>
        </w:rPr>
        <w:t xml:space="preserve">W tamtych czasach można było badać aktywność optyczną stosunkowo stężonych roztworów cukru. </w:t>
      </w:r>
      <w:r w:rsidR="0059579B" w:rsidRPr="00504AF3">
        <w:rPr>
          <w:rFonts w:ascii="Arial" w:hAnsi="Arial" w:cs="Arial"/>
        </w:rPr>
        <w:t xml:space="preserve">Za miarę </w:t>
      </w:r>
      <w:r w:rsidRPr="00504AF3">
        <w:rPr>
          <w:rFonts w:ascii="Arial" w:hAnsi="Arial" w:cs="Arial"/>
        </w:rPr>
        <w:t>szybkości reakcji hydrolizy przyjmowano szybkość zmiany kąta skręcenia płaszczyzny polaryzacji światła spolaryzowanego</w:t>
      </w:r>
      <w:r w:rsidR="0059579B" w:rsidRPr="00504AF3">
        <w:rPr>
          <w:rFonts w:ascii="Arial" w:hAnsi="Arial" w:cs="Arial"/>
        </w:rPr>
        <w:t>. Leonor Michaelis i MaundMenten zaobserwowali, że szybkość reakcji n</w:t>
      </w:r>
      <w:r w:rsidRPr="00504AF3">
        <w:rPr>
          <w:rFonts w:ascii="Arial" w:hAnsi="Arial" w:cs="Arial"/>
        </w:rPr>
        <w:t>ie zależała od stężenia sacharozy</w:t>
      </w:r>
      <w:r w:rsidR="0059579B" w:rsidRPr="00504AF3">
        <w:rPr>
          <w:rFonts w:ascii="Arial" w:hAnsi="Arial" w:cs="Arial"/>
        </w:rPr>
        <w:t xml:space="preserve">, ale była </w:t>
      </w:r>
      <w:r w:rsidRPr="00504AF3">
        <w:rPr>
          <w:rFonts w:ascii="Arial" w:hAnsi="Arial" w:cs="Arial"/>
        </w:rPr>
        <w:t xml:space="preserve">wprost </w:t>
      </w:r>
      <w:r w:rsidR="0059579B" w:rsidRPr="00504AF3">
        <w:rPr>
          <w:rFonts w:ascii="Arial" w:hAnsi="Arial" w:cs="Arial"/>
        </w:rPr>
        <w:t xml:space="preserve">proporcjonalna do </w:t>
      </w:r>
      <w:r w:rsidRPr="00504AF3">
        <w:rPr>
          <w:rFonts w:ascii="Arial" w:hAnsi="Arial" w:cs="Arial"/>
        </w:rPr>
        <w:t xml:space="preserve">stężenia enzymu. Reakcje, których szybkość nie zależy od stężenia substratu nazywa się reakcjami zerowego rzędu. Michaelis celem wyjaśnienia zerowego rzędu reakcji wysunął przypuszczenie, że enzym z substratem wchodzi w reakcję równowagową tworząc kompleks enzym - substrat, </w:t>
      </w:r>
      <w:r w:rsidR="0059579B" w:rsidRPr="00504AF3">
        <w:rPr>
          <w:rFonts w:ascii="Arial" w:hAnsi="Arial" w:cs="Arial"/>
        </w:rPr>
        <w:t xml:space="preserve">jednak </w:t>
      </w:r>
      <w:r w:rsidRPr="00504AF3">
        <w:rPr>
          <w:rFonts w:ascii="Arial" w:hAnsi="Arial" w:cs="Arial"/>
        </w:rPr>
        <w:t xml:space="preserve">dalsze badania kinetyki tej reakcji powierzył Mount Menten. </w:t>
      </w:r>
      <w:r w:rsidR="0059579B" w:rsidRPr="00504AF3">
        <w:rPr>
          <w:rFonts w:ascii="Arial" w:hAnsi="Arial" w:cs="Arial"/>
        </w:rPr>
        <w:t>Menten</w:t>
      </w:r>
      <w:r w:rsidRPr="00504AF3">
        <w:rPr>
          <w:rFonts w:ascii="Arial" w:hAnsi="Arial" w:cs="Arial"/>
        </w:rPr>
        <w:t xml:space="preserve">założyła, że reakcja </w:t>
      </w:r>
      <w:r w:rsidRPr="00504AF3">
        <w:rPr>
          <w:rFonts w:ascii="Arial" w:hAnsi="Arial" w:cs="Arial"/>
        </w:rPr>
        <w:lastRenderedPageBreak/>
        <w:t xml:space="preserve">hydrolizy sacharozy jest reakcją pierwszego rzędu, czyli pominęła w swoich rozważaniach stężenie wody. Podejście takie jest często stosowane w badaniach kinetycznych, gdyż zużycie wody w roztworze wodnym podczas hydrolizy jest praktycznie niezauważalne. Drugie uproszczenie, to ograniczyła się do badania </w:t>
      </w:r>
      <w:r w:rsidR="0059579B" w:rsidRPr="00504AF3">
        <w:rPr>
          <w:rFonts w:ascii="Arial" w:hAnsi="Arial" w:cs="Arial"/>
        </w:rPr>
        <w:t xml:space="preserve">początkowej </w:t>
      </w:r>
      <w:r w:rsidRPr="00504AF3">
        <w:rPr>
          <w:rFonts w:ascii="Arial" w:hAnsi="Arial" w:cs="Arial"/>
        </w:rPr>
        <w:t>szybkości reakcji, czyli przyjęła, że stężenie substratu nie zmienia się w wyniku powstawania kompleksu enzym- substrat (E</w:t>
      </w:r>
      <w:r w:rsidR="0059579B" w:rsidRPr="00504AF3">
        <w:rPr>
          <w:rFonts w:ascii="Arial" w:hAnsi="Arial" w:cs="Arial"/>
        </w:rPr>
        <w:t xml:space="preserve"> - </w:t>
      </w:r>
      <w:r w:rsidRPr="00504AF3">
        <w:rPr>
          <w:rFonts w:ascii="Arial" w:hAnsi="Arial" w:cs="Arial"/>
        </w:rPr>
        <w:t>S), oraz nie zmienia się w istotnym st</w:t>
      </w:r>
      <w:r w:rsidR="0059579B" w:rsidRPr="00504AF3">
        <w:rPr>
          <w:rFonts w:ascii="Arial" w:hAnsi="Arial" w:cs="Arial"/>
        </w:rPr>
        <w:t>opniu podczas przebiegu reakcji</w:t>
      </w:r>
      <w:r w:rsidRPr="00504AF3">
        <w:rPr>
          <w:rFonts w:ascii="Arial" w:hAnsi="Arial" w:cs="Arial"/>
        </w:rPr>
        <w:t xml:space="preserve">. Menten zaniedbała </w:t>
      </w:r>
      <w:r w:rsidR="0059579B" w:rsidRPr="00504AF3">
        <w:rPr>
          <w:rFonts w:ascii="Arial" w:hAnsi="Arial" w:cs="Arial"/>
        </w:rPr>
        <w:t>także szybkość r</w:t>
      </w:r>
      <w:r w:rsidRPr="00504AF3">
        <w:rPr>
          <w:rFonts w:ascii="Arial" w:hAnsi="Arial" w:cs="Arial"/>
        </w:rPr>
        <w:t>eakcji odwrotnej czyli syntezy sacharozy z glukozy i fruktozy.</w:t>
      </w:r>
      <w:r w:rsidR="0059579B" w:rsidRPr="00504AF3">
        <w:rPr>
          <w:rFonts w:ascii="Arial" w:hAnsi="Arial" w:cs="Arial"/>
        </w:rPr>
        <w:t xml:space="preserve"> Wnioskiem z prowadzonych badań było stwierdzenie, że </w:t>
      </w:r>
      <w:r w:rsidRPr="00504AF3">
        <w:rPr>
          <w:rFonts w:ascii="Arial" w:hAnsi="Arial" w:cs="Arial"/>
        </w:rPr>
        <w:t xml:space="preserve">w </w:t>
      </w:r>
      <w:r w:rsidR="004A6215" w:rsidRPr="00504AF3">
        <w:rPr>
          <w:rFonts w:ascii="Arial" w:hAnsi="Arial" w:cs="Arial"/>
        </w:rPr>
        <w:t xml:space="preserve">nadmiarze wody reakcję tę można opisać </w:t>
      </w:r>
      <w:r w:rsidRPr="00504AF3">
        <w:rPr>
          <w:rFonts w:ascii="Arial" w:hAnsi="Arial" w:cs="Arial"/>
          <w:b/>
        </w:rPr>
        <w:t xml:space="preserve">równaniem </w:t>
      </w:r>
      <w:r w:rsidR="004A6215" w:rsidRPr="00504AF3">
        <w:rPr>
          <w:rFonts w:ascii="Arial" w:hAnsi="Arial" w:cs="Arial"/>
          <w:b/>
        </w:rPr>
        <w:t>I-rzędu</w:t>
      </w:r>
      <w:r w:rsidR="004A6215" w:rsidRPr="00504AF3">
        <w:rPr>
          <w:rFonts w:ascii="Arial" w:hAnsi="Arial" w:cs="Arial"/>
        </w:rPr>
        <w:t xml:space="preserve">. </w:t>
      </w:r>
      <w:r w:rsidR="004256F8" w:rsidRPr="00504AF3">
        <w:rPr>
          <w:rFonts w:ascii="Arial" w:hAnsi="Arial" w:cs="Arial"/>
        </w:rPr>
        <w:t>Reakcja pseudopierwszorzędowa.</w:t>
      </w:r>
    </w:p>
    <w:p w:rsidR="0059579B" w:rsidRPr="00504AF3" w:rsidRDefault="0059579B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Zatem szybkość reakcji hydrolizy, zgodnie z równaniem (3), zależy od stężenia SH</w:t>
      </w:r>
      <w:r w:rsidRPr="00504AF3">
        <w:rPr>
          <w:rFonts w:ascii="Arial" w:hAnsi="Arial" w:cs="Arial"/>
          <w:vertAlign w:val="superscript"/>
        </w:rPr>
        <w:t>+</w:t>
      </w:r>
      <w:r w:rsidRPr="00504AF3">
        <w:rPr>
          <w:rFonts w:ascii="Arial" w:hAnsi="Arial" w:cs="Arial"/>
        </w:rPr>
        <w:br/>
        <w:t>i wyraża ją zależność:</w:t>
      </w:r>
    </w:p>
    <w:p w:rsidR="00E93450" w:rsidRPr="00504AF3" w:rsidRDefault="00E93450" w:rsidP="00504AF3">
      <w:pPr>
        <w:spacing w:after="0" w:line="360" w:lineRule="auto"/>
        <w:jc w:val="both"/>
        <w:rPr>
          <w:rFonts w:ascii="Arial" w:hAnsi="Arial" w:cs="Arial"/>
        </w:rPr>
      </w:pPr>
    </w:p>
    <w:p w:rsidR="0059579B" w:rsidRPr="00504AF3" w:rsidRDefault="00AE5597" w:rsidP="00504AF3">
      <w:pPr>
        <w:spacing w:after="0" w:line="360" w:lineRule="auto"/>
        <w:jc w:val="center"/>
        <w:rPr>
          <w:rFonts w:ascii="Arial" w:hAnsi="Arial" w:cs="Arial"/>
        </w:rPr>
      </w:pPr>
      <w:r w:rsidRPr="00504AF3">
        <w:rPr>
          <w:rFonts w:ascii="Arial" w:hAnsi="Arial" w:cs="Arial"/>
          <w:position w:val="-24"/>
        </w:rPr>
        <w:object w:dxaOrig="3900" w:dyaOrig="620">
          <v:shape id="_x0000_i1028" type="#_x0000_t75" style="width:195pt;height:30.75pt" o:ole="">
            <v:imagedata r:id="rId14" o:title=""/>
          </v:shape>
          <o:OLEObject Type="Embed" ProgID="Equation.3" ShapeID="_x0000_i1028" DrawAspect="Content" ObjectID="_1491286848" r:id="rId15"/>
        </w:object>
      </w:r>
      <w:r w:rsidR="00535BA7" w:rsidRPr="00504AF3">
        <w:rPr>
          <w:rFonts w:ascii="Arial" w:hAnsi="Arial" w:cs="Arial"/>
        </w:rPr>
        <w:t>(4)</w:t>
      </w:r>
    </w:p>
    <w:p w:rsidR="00E93450" w:rsidRPr="00504AF3" w:rsidRDefault="00E93450" w:rsidP="00504AF3">
      <w:pPr>
        <w:spacing w:after="0" w:line="360" w:lineRule="auto"/>
        <w:jc w:val="both"/>
        <w:rPr>
          <w:rFonts w:ascii="Arial" w:hAnsi="Arial" w:cs="Arial"/>
        </w:rPr>
      </w:pPr>
    </w:p>
    <w:p w:rsidR="004A6215" w:rsidRPr="00504AF3" w:rsidRDefault="00535BA7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S</w:t>
      </w:r>
      <w:r w:rsidR="004A6215" w:rsidRPr="00504AF3">
        <w:rPr>
          <w:rFonts w:ascii="Arial" w:hAnsi="Arial" w:cs="Arial"/>
        </w:rPr>
        <w:t>tężenie wody w mieszaninie reakcyjnej jest znacznie większe od stężenia sacharozy i praktycznie nie ulega zmianie podczas reakcji,</w:t>
      </w:r>
      <w:r w:rsidRPr="00504AF3">
        <w:rPr>
          <w:rFonts w:ascii="Arial" w:hAnsi="Arial" w:cs="Arial"/>
        </w:rPr>
        <w:t xml:space="preserve"> zatem przyjęto, że [H</w:t>
      </w:r>
      <w:r w:rsidRPr="00504AF3">
        <w:rPr>
          <w:rFonts w:ascii="Arial" w:hAnsi="Arial" w:cs="Arial"/>
          <w:vertAlign w:val="subscript"/>
        </w:rPr>
        <w:t>2</w:t>
      </w:r>
      <w:r w:rsidRPr="00504AF3">
        <w:rPr>
          <w:rFonts w:ascii="Arial" w:hAnsi="Arial" w:cs="Arial"/>
        </w:rPr>
        <w:t>O] jest stałe. S</w:t>
      </w:r>
      <w:r w:rsidR="004A6215" w:rsidRPr="00504AF3">
        <w:rPr>
          <w:rFonts w:ascii="Arial" w:hAnsi="Arial" w:cs="Arial"/>
        </w:rPr>
        <w:t>zybkość hydrolizy sacharozy opisuje stała szybkości reakcji I-go rzędu. Ponieważ równowaga odwracalnej reakcji (2) jest osiągana szybko, stężenie SH</w:t>
      </w:r>
      <w:r w:rsidR="004A6215" w:rsidRPr="00504AF3">
        <w:rPr>
          <w:rFonts w:ascii="Arial" w:hAnsi="Arial" w:cs="Arial"/>
          <w:vertAlign w:val="superscript"/>
        </w:rPr>
        <w:t>+</w:t>
      </w:r>
      <w:r w:rsidR="004A6215" w:rsidRPr="00504AF3">
        <w:rPr>
          <w:rFonts w:ascii="Arial" w:hAnsi="Arial" w:cs="Arial"/>
        </w:rPr>
        <w:t xml:space="preserve"> można obliczyć </w:t>
      </w:r>
      <w:r w:rsidR="004A6215" w:rsidRPr="00504AF3">
        <w:rPr>
          <w:rFonts w:ascii="Arial" w:hAnsi="Arial" w:cs="Arial"/>
        </w:rPr>
        <w:br/>
        <w:t>z zależności (5), w której K</w:t>
      </w:r>
      <w:r w:rsidR="004A6215" w:rsidRPr="00504AF3">
        <w:rPr>
          <w:rFonts w:ascii="Arial" w:hAnsi="Arial" w:cs="Arial"/>
          <w:vertAlign w:val="subscript"/>
        </w:rPr>
        <w:t>rów</w:t>
      </w:r>
      <w:r w:rsidR="004A6215" w:rsidRPr="00504AF3">
        <w:rPr>
          <w:rFonts w:ascii="Arial" w:hAnsi="Arial" w:cs="Arial"/>
        </w:rPr>
        <w:t xml:space="preserve"> jest stałą równowagi reakcji (2):  </w:t>
      </w:r>
    </w:p>
    <w:p w:rsidR="004A6215" w:rsidRPr="00504AF3" w:rsidRDefault="004A6215" w:rsidP="00504AF3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ab/>
      </w:r>
    </w:p>
    <w:p w:rsidR="004A6215" w:rsidRPr="00504AF3" w:rsidRDefault="004A6215" w:rsidP="00504AF3">
      <w:pPr>
        <w:tabs>
          <w:tab w:val="center" w:pos="4536"/>
          <w:tab w:val="left" w:pos="8640"/>
          <w:tab w:val="right" w:pos="9072"/>
        </w:tabs>
        <w:spacing w:after="0" w:line="360" w:lineRule="auto"/>
        <w:jc w:val="center"/>
        <w:rPr>
          <w:rFonts w:ascii="Arial" w:hAnsi="Arial" w:cs="Arial"/>
        </w:rPr>
      </w:pPr>
      <w:r w:rsidRPr="00504AF3">
        <w:rPr>
          <w:rFonts w:ascii="Arial" w:hAnsi="Arial" w:cs="Arial"/>
        </w:rPr>
        <w:t>[SH</w:t>
      </w:r>
      <w:r w:rsidRPr="00504AF3">
        <w:rPr>
          <w:rFonts w:ascii="Arial" w:hAnsi="Arial" w:cs="Arial"/>
          <w:vertAlign w:val="superscript"/>
        </w:rPr>
        <w:t>+</w:t>
      </w:r>
      <w:r w:rsidRPr="00504AF3">
        <w:rPr>
          <w:rFonts w:ascii="Arial" w:hAnsi="Arial" w:cs="Arial"/>
        </w:rPr>
        <w:t>] = K</w:t>
      </w:r>
      <w:r w:rsidRPr="00504AF3">
        <w:rPr>
          <w:rFonts w:ascii="Arial" w:hAnsi="Arial" w:cs="Arial"/>
          <w:vertAlign w:val="subscript"/>
        </w:rPr>
        <w:t>rów</w:t>
      </w:r>
      <w:r w:rsidRPr="00504AF3">
        <w:rPr>
          <w:rFonts w:ascii="Arial" w:hAnsi="Arial" w:cs="Arial"/>
          <w:vertAlign w:val="superscript"/>
        </w:rPr>
        <w:t>.</w:t>
      </w:r>
      <w:r w:rsidRPr="00504AF3">
        <w:rPr>
          <w:rFonts w:ascii="Arial" w:hAnsi="Arial" w:cs="Arial"/>
        </w:rPr>
        <w:t xml:space="preserve"> [S] [H</w:t>
      </w:r>
      <w:r w:rsidRPr="00504AF3">
        <w:rPr>
          <w:rFonts w:ascii="Arial" w:hAnsi="Arial" w:cs="Arial"/>
          <w:vertAlign w:val="superscript"/>
        </w:rPr>
        <w:t>+</w:t>
      </w:r>
      <w:r w:rsidRPr="00504AF3">
        <w:rPr>
          <w:rFonts w:ascii="Arial" w:hAnsi="Arial" w:cs="Arial"/>
        </w:rPr>
        <w:t>](5)</w:t>
      </w:r>
    </w:p>
    <w:p w:rsidR="004A6215" w:rsidRPr="00504AF3" w:rsidRDefault="004A6215" w:rsidP="00504AF3">
      <w:pPr>
        <w:spacing w:after="0" w:line="360" w:lineRule="auto"/>
        <w:jc w:val="both"/>
        <w:rPr>
          <w:rFonts w:ascii="Arial" w:hAnsi="Arial" w:cs="Arial"/>
        </w:rPr>
      </w:pPr>
    </w:p>
    <w:p w:rsidR="004A6215" w:rsidRPr="00504AF3" w:rsidRDefault="004A6215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Stężenie jonów H</w:t>
      </w:r>
      <w:r w:rsidRPr="00504AF3">
        <w:rPr>
          <w:rFonts w:ascii="Arial" w:hAnsi="Arial" w:cs="Arial"/>
          <w:vertAlign w:val="superscript"/>
        </w:rPr>
        <w:t>+</w:t>
      </w:r>
      <w:r w:rsidRPr="00504AF3">
        <w:rPr>
          <w:rFonts w:ascii="Arial" w:hAnsi="Arial" w:cs="Arial"/>
        </w:rPr>
        <w:t>, które są katalizatorem w tej reakcji, nie ulega zmianie, więc po uwzględnieniu zależności (5) w równaniu (4) otrzymujemy:</w:t>
      </w:r>
    </w:p>
    <w:p w:rsidR="004A6215" w:rsidRPr="00504AF3" w:rsidRDefault="004A6215" w:rsidP="00504AF3">
      <w:pPr>
        <w:spacing w:after="0" w:line="360" w:lineRule="auto"/>
        <w:jc w:val="both"/>
        <w:rPr>
          <w:rFonts w:ascii="Arial" w:hAnsi="Arial" w:cs="Arial"/>
        </w:rPr>
      </w:pPr>
    </w:p>
    <w:p w:rsidR="004A6215" w:rsidRPr="00504AF3" w:rsidRDefault="00AE5597" w:rsidP="00504AF3">
      <w:pPr>
        <w:tabs>
          <w:tab w:val="center" w:pos="4536"/>
          <w:tab w:val="left" w:pos="8640"/>
          <w:tab w:val="right" w:pos="9072"/>
        </w:tabs>
        <w:spacing w:after="0" w:line="360" w:lineRule="auto"/>
        <w:ind w:firstLine="2880"/>
        <w:rPr>
          <w:rFonts w:ascii="Arial" w:hAnsi="Arial" w:cs="Arial"/>
        </w:rPr>
      </w:pPr>
      <w:r w:rsidRPr="00504AF3">
        <w:rPr>
          <w:rFonts w:ascii="Arial" w:hAnsi="Arial" w:cs="Arial"/>
          <w:position w:val="-24"/>
        </w:rPr>
        <w:object w:dxaOrig="3680" w:dyaOrig="620">
          <v:shape id="_x0000_i1029" type="#_x0000_t75" style="width:225pt;height:37.5pt" o:ole="">
            <v:imagedata r:id="rId16" o:title=""/>
          </v:shape>
          <o:OLEObject Type="Embed" ProgID="Equation.3" ShapeID="_x0000_i1029" DrawAspect="Content" ObjectID="_1491286849" r:id="rId17"/>
        </w:object>
      </w:r>
      <w:r w:rsidR="00E93450" w:rsidRPr="00504AF3">
        <w:rPr>
          <w:rFonts w:ascii="Arial" w:hAnsi="Arial" w:cs="Arial"/>
        </w:rPr>
        <w:t xml:space="preserve">         (</w:t>
      </w:r>
      <w:r w:rsidR="004A6215" w:rsidRPr="00504AF3">
        <w:rPr>
          <w:rFonts w:ascii="Arial" w:hAnsi="Arial" w:cs="Arial"/>
        </w:rPr>
        <w:t>6)</w:t>
      </w:r>
    </w:p>
    <w:p w:rsidR="004A6215" w:rsidRPr="00504AF3" w:rsidRDefault="004A6215" w:rsidP="00504AF3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</w:rPr>
      </w:pPr>
    </w:p>
    <w:p w:rsidR="004A6215" w:rsidRPr="00504AF3" w:rsidRDefault="004A6215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w którym doświadczalnie oznaczona stała szybkości k=k</w:t>
      </w:r>
      <w:r w:rsidRPr="00504AF3">
        <w:rPr>
          <w:rFonts w:ascii="Arial" w:hAnsi="Arial" w:cs="Arial"/>
          <w:vertAlign w:val="superscript"/>
        </w:rPr>
        <w:t>I.</w:t>
      </w:r>
      <w:r w:rsidRPr="00504AF3">
        <w:rPr>
          <w:rFonts w:ascii="Arial" w:hAnsi="Arial" w:cs="Arial"/>
        </w:rPr>
        <w:t>K</w:t>
      </w:r>
      <w:r w:rsidRPr="00504AF3">
        <w:rPr>
          <w:rFonts w:ascii="Arial" w:hAnsi="Arial" w:cs="Arial"/>
          <w:vertAlign w:val="subscript"/>
        </w:rPr>
        <w:t>rów</w:t>
      </w:r>
      <w:r w:rsidRPr="00504AF3">
        <w:rPr>
          <w:rFonts w:ascii="Arial" w:hAnsi="Arial" w:cs="Arial"/>
          <w:vertAlign w:val="superscript"/>
        </w:rPr>
        <w:t>.</w:t>
      </w:r>
      <w:r w:rsidRPr="00504AF3">
        <w:rPr>
          <w:rFonts w:ascii="Arial" w:hAnsi="Arial" w:cs="Arial"/>
        </w:rPr>
        <w:t>[H</w:t>
      </w:r>
      <w:r w:rsidRPr="00504AF3">
        <w:rPr>
          <w:rFonts w:ascii="Arial" w:hAnsi="Arial" w:cs="Arial"/>
          <w:vertAlign w:val="superscript"/>
        </w:rPr>
        <w:t>+</w:t>
      </w:r>
      <w:r w:rsidRPr="00504AF3">
        <w:rPr>
          <w:rFonts w:ascii="Arial" w:hAnsi="Arial" w:cs="Arial"/>
        </w:rPr>
        <w:t xml:space="preserve">] </w:t>
      </w:r>
      <w:r w:rsidRPr="00504AF3">
        <w:rPr>
          <w:rFonts w:ascii="Arial" w:hAnsi="Arial" w:cs="Arial"/>
          <w:b/>
        </w:rPr>
        <w:t>zależy od stężenia jonów wodorowych</w:t>
      </w:r>
      <w:r w:rsidRPr="00504AF3">
        <w:rPr>
          <w:rFonts w:ascii="Arial" w:hAnsi="Arial" w:cs="Arial"/>
        </w:rPr>
        <w:t>.</w:t>
      </w:r>
    </w:p>
    <w:p w:rsidR="004A6215" w:rsidRPr="00504AF3" w:rsidRDefault="004A6215" w:rsidP="00504AF3">
      <w:pPr>
        <w:spacing w:after="0" w:line="360" w:lineRule="auto"/>
        <w:jc w:val="both"/>
        <w:rPr>
          <w:rFonts w:ascii="Arial" w:hAnsi="Arial" w:cs="Arial"/>
        </w:rPr>
      </w:pPr>
    </w:p>
    <w:p w:rsidR="009A00D9" w:rsidRPr="00504AF3" w:rsidRDefault="00DC03BF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W badaniu kinetyki hydrolizy sacharozy wykorzystuje się </w:t>
      </w:r>
      <w:r w:rsidR="00E10714" w:rsidRPr="00504AF3">
        <w:rPr>
          <w:rFonts w:ascii="Arial" w:hAnsi="Arial" w:cs="Arial"/>
          <w:b/>
        </w:rPr>
        <w:t>aktywność optyczną</w:t>
      </w:r>
      <w:r w:rsidR="00E10714" w:rsidRPr="00504AF3">
        <w:rPr>
          <w:rFonts w:ascii="Arial" w:hAnsi="Arial" w:cs="Arial"/>
        </w:rPr>
        <w:t xml:space="preserve"> cukrów. </w:t>
      </w:r>
      <w:r w:rsidR="009A00D9" w:rsidRPr="00504AF3">
        <w:rPr>
          <w:rFonts w:ascii="Arial" w:hAnsi="Arial" w:cs="Arial"/>
        </w:rPr>
        <w:t>Pod pojęciem ak</w:t>
      </w:r>
      <w:r w:rsidR="00E10714" w:rsidRPr="00504AF3">
        <w:rPr>
          <w:rFonts w:ascii="Arial" w:hAnsi="Arial" w:cs="Arial"/>
        </w:rPr>
        <w:t>tywności optycznej rozumiemy za</w:t>
      </w:r>
      <w:r w:rsidR="009A00D9" w:rsidRPr="00504AF3">
        <w:rPr>
          <w:rFonts w:ascii="Arial" w:hAnsi="Arial" w:cs="Arial"/>
        </w:rPr>
        <w:t>zwyczaj zjawisko skr</w:t>
      </w:r>
      <w:r w:rsidR="00E10714" w:rsidRPr="00504AF3">
        <w:rPr>
          <w:rFonts w:ascii="Arial" w:hAnsi="Arial" w:cs="Arial"/>
        </w:rPr>
        <w:t>ęcania płaszczyzny światła spol</w:t>
      </w:r>
      <w:r w:rsidR="009A00D9" w:rsidRPr="00504AF3">
        <w:rPr>
          <w:rFonts w:ascii="Arial" w:hAnsi="Arial" w:cs="Arial"/>
        </w:rPr>
        <w:t>aryzowanego linio</w:t>
      </w:r>
      <w:r w:rsidR="00E10714" w:rsidRPr="00504AF3">
        <w:rPr>
          <w:rFonts w:ascii="Arial" w:hAnsi="Arial" w:cs="Arial"/>
        </w:rPr>
        <w:t>wo. Zdolność do skręcania płasz</w:t>
      </w:r>
      <w:r w:rsidR="009A00D9" w:rsidRPr="00504AF3">
        <w:rPr>
          <w:rFonts w:ascii="Arial" w:hAnsi="Arial" w:cs="Arial"/>
        </w:rPr>
        <w:t xml:space="preserve">czyzny polaryzacji mają związki o ściśle określonym rozkładzie przestrzennym atomów. </w:t>
      </w:r>
      <w:r w:rsidR="00E10714" w:rsidRPr="00504AF3">
        <w:rPr>
          <w:rFonts w:ascii="Arial" w:hAnsi="Arial" w:cs="Arial"/>
        </w:rPr>
        <w:t>Biorąc pod uwagę pojedyncze cząstki zjawisko aktyw</w:t>
      </w:r>
      <w:r w:rsidR="009A00D9" w:rsidRPr="00504AF3">
        <w:rPr>
          <w:rFonts w:ascii="Arial" w:hAnsi="Arial" w:cs="Arial"/>
        </w:rPr>
        <w:t>ności optycznej obserwuje się tylko wtedy, gdy cząsteczki nie mają płaszczyzn symetrii, ale pozbawione są równocześn</w:t>
      </w:r>
      <w:r w:rsidR="00E10714" w:rsidRPr="00504AF3">
        <w:rPr>
          <w:rFonts w:ascii="Arial" w:hAnsi="Arial" w:cs="Arial"/>
        </w:rPr>
        <w:t>ie środka symetrii lub przemien</w:t>
      </w:r>
      <w:r w:rsidR="009A00D9" w:rsidRPr="00504AF3">
        <w:rPr>
          <w:rFonts w:ascii="Arial" w:hAnsi="Arial" w:cs="Arial"/>
        </w:rPr>
        <w:t xml:space="preserve">nych osi symetrii. Warunki te sprowadzają się do kryterium istnienia danej substancji w postaci dwóch form, które będąc odbiciami zwierciadlanymi nie dadzą się jednak na siebie nałożyć.Najczęstszym przypadkiem związków optycznie </w:t>
      </w:r>
      <w:r w:rsidR="00E10714" w:rsidRPr="00504AF3">
        <w:rPr>
          <w:rFonts w:ascii="Arial" w:hAnsi="Arial" w:cs="Arial"/>
        </w:rPr>
        <w:t>czynnych</w:t>
      </w:r>
      <w:r w:rsidR="009A00D9" w:rsidRPr="00504AF3">
        <w:rPr>
          <w:rFonts w:ascii="Arial" w:hAnsi="Arial" w:cs="Arial"/>
        </w:rPr>
        <w:t xml:space="preserve"> są pochodne zawierające </w:t>
      </w:r>
      <w:r w:rsidR="009A00D9" w:rsidRPr="00504AF3">
        <w:rPr>
          <w:rFonts w:ascii="Arial" w:hAnsi="Arial" w:cs="Arial"/>
          <w:i/>
          <w:iCs/>
        </w:rPr>
        <w:t xml:space="preserve">asymetryczne </w:t>
      </w:r>
      <w:r w:rsidR="009A00D9" w:rsidRPr="00504AF3">
        <w:rPr>
          <w:rFonts w:ascii="Arial" w:hAnsi="Arial" w:cs="Arial"/>
          <w:i/>
          <w:iCs/>
        </w:rPr>
        <w:lastRenderedPageBreak/>
        <w:t xml:space="preserve">atomy węgla </w:t>
      </w:r>
      <w:r w:rsidR="009A00D9" w:rsidRPr="00504AF3">
        <w:rPr>
          <w:rFonts w:ascii="Arial" w:hAnsi="Arial" w:cs="Arial"/>
        </w:rPr>
        <w:t>(cztery różne podstawniki wokół danego atomu).W przyp</w:t>
      </w:r>
      <w:r w:rsidR="00E10714" w:rsidRPr="00504AF3">
        <w:rPr>
          <w:rFonts w:ascii="Arial" w:hAnsi="Arial" w:cs="Arial"/>
        </w:rPr>
        <w:t>adku jednego asymetrycznego ato</w:t>
      </w:r>
      <w:r w:rsidR="009A00D9" w:rsidRPr="00504AF3">
        <w:rPr>
          <w:rFonts w:ascii="Arial" w:hAnsi="Arial" w:cs="Arial"/>
        </w:rPr>
        <w:t>mu węgla związ</w:t>
      </w:r>
      <w:r w:rsidR="00E10714" w:rsidRPr="00504AF3">
        <w:rPr>
          <w:rFonts w:ascii="Arial" w:hAnsi="Arial" w:cs="Arial"/>
        </w:rPr>
        <w:t>ek jest zawsze optycznie czynny</w:t>
      </w:r>
      <w:r w:rsidR="009A00D9" w:rsidRPr="00504AF3">
        <w:rPr>
          <w:rFonts w:ascii="Arial" w:hAnsi="Arial" w:cs="Arial"/>
        </w:rPr>
        <w:t>. Jeżeli cząsteczka zawiera więcej niż jeden asymetrycz</w:t>
      </w:r>
      <w:r w:rsidR="009A00D9" w:rsidRPr="00504AF3">
        <w:rPr>
          <w:rFonts w:ascii="Arial" w:hAnsi="Arial" w:cs="Arial"/>
        </w:rPr>
        <w:softHyphen/>
        <w:t>ny atom węgla to może ona, a</w:t>
      </w:r>
      <w:r w:rsidR="000F4951" w:rsidRPr="00504AF3">
        <w:rPr>
          <w:rFonts w:ascii="Arial" w:hAnsi="Arial" w:cs="Arial"/>
        </w:rPr>
        <w:t>le nie musi, wykazywa</w:t>
      </w:r>
      <w:r w:rsidR="00B359A8" w:rsidRPr="00504AF3">
        <w:rPr>
          <w:rFonts w:ascii="Arial" w:hAnsi="Arial" w:cs="Arial"/>
        </w:rPr>
        <w:t>ć aktywność</w:t>
      </w:r>
      <w:r w:rsidR="009A00D9" w:rsidRPr="00504AF3">
        <w:rPr>
          <w:rFonts w:ascii="Arial" w:hAnsi="Arial" w:cs="Arial"/>
        </w:rPr>
        <w:t xml:space="preserve"> optyczną. Związki o dwu lub większej liczbie ośrodków asymetrii mogą być optycznie nieaktywne, jeże</w:t>
      </w:r>
      <w:r w:rsidR="005F1B3A" w:rsidRPr="00504AF3">
        <w:rPr>
          <w:rFonts w:ascii="Arial" w:hAnsi="Arial" w:cs="Arial"/>
        </w:rPr>
        <w:t>li asymetryczne ugrupowania ato</w:t>
      </w:r>
      <w:r w:rsidR="009A00D9" w:rsidRPr="00504AF3">
        <w:rPr>
          <w:rFonts w:ascii="Arial" w:hAnsi="Arial" w:cs="Arial"/>
        </w:rPr>
        <w:t>mów są parami identyczne i rozmieszczone względem siebie jak odbicie zwierciadlane. Jest to bowiem jednoznaczne z pojawieniem się płaszczyzny symetrii. Prócz węgla, wiele innych atomów stanowić może centrum asymetrii, a więc Si, Ge</w:t>
      </w:r>
      <w:r w:rsidR="00B359A8" w:rsidRPr="00504AF3">
        <w:rPr>
          <w:rFonts w:ascii="Arial" w:hAnsi="Arial" w:cs="Arial"/>
        </w:rPr>
        <w:t>, N</w:t>
      </w:r>
      <w:r w:rsidR="009A00D9" w:rsidRPr="00504AF3">
        <w:rPr>
          <w:rFonts w:ascii="Arial" w:hAnsi="Arial" w:cs="Arial"/>
        </w:rPr>
        <w:t xml:space="preserve">, niektóre metale Cu, Pt i Pd, które tworzą tetraedryczne związki koordynacyjne. </w:t>
      </w:r>
    </w:p>
    <w:p w:rsidR="009A00D9" w:rsidRPr="00504AF3" w:rsidRDefault="009A00D9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Skręcalność optycznie </w:t>
      </w:r>
      <w:r w:rsidR="001501BF" w:rsidRPr="00504AF3">
        <w:rPr>
          <w:rFonts w:ascii="Arial" w:hAnsi="Arial" w:cs="Arial"/>
        </w:rPr>
        <w:t>aktywnej</w:t>
      </w:r>
      <w:r w:rsidRPr="00504AF3">
        <w:rPr>
          <w:rFonts w:ascii="Arial" w:hAnsi="Arial" w:cs="Arial"/>
        </w:rPr>
        <w:t xml:space="preserve"> substancji jest zależna od długości fali spolaryzowanego światła. Zależność tę nazywamy dyspersją skręcalności optycznej. </w:t>
      </w:r>
      <w:r w:rsidR="001501BF" w:rsidRPr="00504AF3">
        <w:rPr>
          <w:rFonts w:ascii="Arial" w:hAnsi="Arial" w:cs="Arial"/>
        </w:rPr>
        <w:t xml:space="preserve">Skręcalność optyczna zleży także od temperatury. </w:t>
      </w:r>
    </w:p>
    <w:p w:rsidR="001501BF" w:rsidRPr="00504AF3" w:rsidRDefault="001501BF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Aktywność optyczną nazywamy także czynnością optyczną lub skręcalnością optyczną.</w:t>
      </w:r>
    </w:p>
    <w:p w:rsidR="001501BF" w:rsidRPr="00504AF3" w:rsidRDefault="001501BF" w:rsidP="00504AF3">
      <w:pPr>
        <w:spacing w:after="0" w:line="360" w:lineRule="auto"/>
        <w:jc w:val="both"/>
        <w:rPr>
          <w:rFonts w:ascii="Arial" w:hAnsi="Arial" w:cs="Arial"/>
        </w:rPr>
      </w:pPr>
    </w:p>
    <w:p w:rsidR="001501BF" w:rsidRPr="00504AF3" w:rsidRDefault="001501BF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Jeżeli kąt skręcenia płaszczyzny polaryzacji światła oznaczymy przez </w:t>
      </w:r>
      <w:r w:rsidRPr="00504AF3">
        <w:rPr>
          <w:rFonts w:ascii="Arial" w:hAnsi="Arial" w:cs="Arial"/>
        </w:rPr>
        <w:sym w:font="Symbol" w:char="F061"/>
      </w:r>
      <w:r w:rsidRPr="00504AF3">
        <w:rPr>
          <w:rFonts w:ascii="Arial" w:hAnsi="Arial" w:cs="Arial"/>
        </w:rPr>
        <w:t xml:space="preserve"> to tzw. skręcalność właściwą [</w:t>
      </w:r>
      <w:r w:rsidRPr="00504AF3">
        <w:rPr>
          <w:rFonts w:ascii="Arial" w:hAnsi="Arial" w:cs="Arial"/>
        </w:rPr>
        <w:sym w:font="Symbol" w:char="F061"/>
      </w:r>
      <w:r w:rsidRPr="00504AF3">
        <w:rPr>
          <w:rFonts w:ascii="Arial" w:hAnsi="Arial" w:cs="Arial"/>
        </w:rPr>
        <w:t>] policzymy ze wzoru:</w:t>
      </w:r>
    </w:p>
    <w:p w:rsidR="001501BF" w:rsidRPr="00504AF3" w:rsidRDefault="001501BF" w:rsidP="00504AF3">
      <w:pPr>
        <w:spacing w:after="0" w:line="360" w:lineRule="auto"/>
        <w:jc w:val="both"/>
        <w:rPr>
          <w:rFonts w:ascii="Arial" w:hAnsi="Arial" w:cs="Arial"/>
        </w:rPr>
      </w:pPr>
    </w:p>
    <w:p w:rsidR="001501BF" w:rsidRPr="00504AF3" w:rsidRDefault="006018B8" w:rsidP="00504AF3">
      <w:pPr>
        <w:spacing w:after="0" w:line="360" w:lineRule="auto"/>
        <w:jc w:val="center"/>
        <w:rPr>
          <w:rFonts w:ascii="Arial" w:eastAsiaTheme="minorEastAsia" w:hAnsi="Arial" w:cs="Arial"/>
        </w:rPr>
      </w:pP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α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α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l∙c</m:t>
            </m:r>
          </m:den>
        </m:f>
      </m:oMath>
      <w:r w:rsidR="00E93450" w:rsidRPr="00504AF3">
        <w:rPr>
          <w:rFonts w:ascii="Arial" w:eastAsiaTheme="minorEastAsia" w:hAnsi="Arial" w:cs="Arial"/>
        </w:rPr>
        <w:t xml:space="preserve">                  (7)</w:t>
      </w:r>
    </w:p>
    <w:p w:rsidR="00E93450" w:rsidRPr="00504AF3" w:rsidRDefault="00E93450" w:rsidP="00504AF3">
      <w:pPr>
        <w:spacing w:after="0" w:line="360" w:lineRule="auto"/>
        <w:jc w:val="both"/>
        <w:rPr>
          <w:rFonts w:ascii="Arial" w:hAnsi="Arial" w:cs="Arial"/>
        </w:rPr>
      </w:pPr>
    </w:p>
    <w:p w:rsidR="001501BF" w:rsidRPr="00504AF3" w:rsidRDefault="001501BF" w:rsidP="00504AF3">
      <w:pPr>
        <w:pStyle w:val="Nagwek6"/>
        <w:spacing w:before="0" w:line="360" w:lineRule="auto"/>
        <w:jc w:val="both"/>
        <w:rPr>
          <w:rFonts w:ascii="Arial" w:hAnsi="Arial" w:cs="Arial"/>
          <w:bCs/>
          <w:color w:val="auto"/>
        </w:rPr>
      </w:pPr>
      <w:r w:rsidRPr="00504AF3">
        <w:rPr>
          <w:rFonts w:ascii="Arial" w:hAnsi="Arial" w:cs="Arial"/>
          <w:bCs/>
          <w:color w:val="auto"/>
        </w:rPr>
        <w:t xml:space="preserve">α- obserwowany kąt skręcenia; </w:t>
      </w:r>
    </w:p>
    <w:p w:rsidR="001501BF" w:rsidRPr="00504AF3" w:rsidRDefault="001C482F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l</w:t>
      </w:r>
      <w:r w:rsidR="004256F8" w:rsidRPr="00504AF3">
        <w:rPr>
          <w:rFonts w:ascii="Arial" w:hAnsi="Arial" w:cs="Arial"/>
        </w:rPr>
        <w:t>- wyrażona w d</w:t>
      </w:r>
      <w:r w:rsidR="001501BF" w:rsidRPr="00504AF3">
        <w:rPr>
          <w:rFonts w:ascii="Arial" w:hAnsi="Arial" w:cs="Arial"/>
        </w:rPr>
        <w:t>m grubość warstwy roztworu</w:t>
      </w:r>
      <w:r w:rsidR="004256F8" w:rsidRPr="00504AF3">
        <w:rPr>
          <w:rFonts w:ascii="Arial" w:hAnsi="Arial" w:cs="Arial"/>
        </w:rPr>
        <w:t xml:space="preserve"> (jednostka dm jest zwyczajowo stosowana dla cieczy, badanych w kuwecie o długości 1 dm)</w:t>
      </w:r>
    </w:p>
    <w:p w:rsidR="001501BF" w:rsidRPr="00504AF3" w:rsidRDefault="001501BF" w:rsidP="00504AF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04AF3">
        <w:rPr>
          <w:rFonts w:ascii="Arial" w:hAnsi="Arial" w:cs="Arial"/>
          <w:sz w:val="22"/>
          <w:szCs w:val="22"/>
        </w:rPr>
        <w:t>c- stężenie w g/cm³</w:t>
      </w:r>
    </w:p>
    <w:p w:rsidR="004256F8" w:rsidRPr="00504AF3" w:rsidRDefault="004256F8" w:rsidP="00504AF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4256F8" w:rsidRPr="00504AF3" w:rsidRDefault="004256F8" w:rsidP="00504AF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04AF3">
        <w:rPr>
          <w:rFonts w:ascii="Arial" w:hAnsi="Arial" w:cs="Arial"/>
          <w:sz w:val="22"/>
          <w:szCs w:val="22"/>
        </w:rPr>
        <w:t xml:space="preserve">W praktyce pomija się jednostkę skręcalności właściwej i podaje się ją w stopniach. </w:t>
      </w:r>
    </w:p>
    <w:p w:rsidR="00E10714" w:rsidRPr="00504AF3" w:rsidRDefault="004256F8" w:rsidP="00504AF3">
      <w:pPr>
        <w:tabs>
          <w:tab w:val="num" w:pos="-30"/>
        </w:tabs>
        <w:spacing w:after="0" w:line="360" w:lineRule="auto"/>
        <w:jc w:val="both"/>
        <w:rPr>
          <w:rFonts w:ascii="Arial" w:hAnsi="Arial" w:cs="Arial"/>
          <w:bCs/>
        </w:rPr>
      </w:pPr>
      <w:r w:rsidRPr="00504AF3">
        <w:rPr>
          <w:rFonts w:ascii="Arial" w:hAnsi="Arial" w:cs="Arial"/>
          <w:bCs/>
        </w:rPr>
        <w:t>Do badania skręcalności optycznej stosuje się polarymetry.</w:t>
      </w:r>
    </w:p>
    <w:p w:rsidR="004256F8" w:rsidRPr="00504AF3" w:rsidRDefault="004256F8" w:rsidP="00504AF3">
      <w:pPr>
        <w:tabs>
          <w:tab w:val="num" w:pos="-30"/>
        </w:tabs>
        <w:spacing w:after="0" w:line="360" w:lineRule="auto"/>
        <w:jc w:val="both"/>
        <w:rPr>
          <w:rFonts w:ascii="Arial" w:hAnsi="Arial" w:cs="Arial"/>
          <w:bCs/>
        </w:rPr>
      </w:pPr>
    </w:p>
    <w:p w:rsidR="00E10714" w:rsidRPr="00504AF3" w:rsidRDefault="004256F8" w:rsidP="00504AF3">
      <w:pPr>
        <w:tabs>
          <w:tab w:val="num" w:pos="-30"/>
        </w:tabs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  <w:bCs/>
        </w:rPr>
        <w:t xml:space="preserve">Aby badać kinetykę hydrolizy sacharozy jej stężenie </w:t>
      </w:r>
      <w:r w:rsidR="00E10714" w:rsidRPr="00504AF3">
        <w:rPr>
          <w:rFonts w:ascii="Arial" w:hAnsi="Arial" w:cs="Arial"/>
        </w:rPr>
        <w:t>[S] określa się przez pomiar kąta skręcania. Wprowadzimy następujące oznaczenia:</w:t>
      </w:r>
    </w:p>
    <w:p w:rsidR="00E10714" w:rsidRPr="00504AF3" w:rsidRDefault="00E10714" w:rsidP="00504AF3">
      <w:pPr>
        <w:spacing w:after="0" w:line="360" w:lineRule="auto"/>
        <w:jc w:val="both"/>
        <w:rPr>
          <w:rFonts w:ascii="Arial" w:hAnsi="Arial" w:cs="Arial"/>
        </w:rPr>
      </w:pPr>
    </w:p>
    <w:p w:rsidR="00E10714" w:rsidRPr="00504AF3" w:rsidRDefault="00E10714" w:rsidP="00504AF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sym w:font="Symbol" w:char="F061"/>
      </w:r>
      <w:r w:rsidRPr="00504AF3">
        <w:rPr>
          <w:rFonts w:ascii="Arial" w:hAnsi="Arial" w:cs="Arial"/>
          <w:vertAlign w:val="subscript"/>
        </w:rPr>
        <w:t>0</w:t>
      </w:r>
      <w:r w:rsidRPr="00504AF3">
        <w:rPr>
          <w:rFonts w:ascii="Arial" w:hAnsi="Arial" w:cs="Arial"/>
        </w:rPr>
        <w:t xml:space="preserve"> -</w:t>
      </w:r>
      <w:r w:rsidRPr="00504AF3">
        <w:rPr>
          <w:rFonts w:ascii="Arial" w:hAnsi="Arial" w:cs="Arial"/>
        </w:rPr>
        <w:tab/>
      </w:r>
      <w:r w:rsidR="004256F8" w:rsidRPr="00504AF3">
        <w:rPr>
          <w:rFonts w:ascii="Arial" w:hAnsi="Arial" w:cs="Arial"/>
        </w:rPr>
        <w:t xml:space="preserve">kąt </w:t>
      </w:r>
      <w:r w:rsidRPr="00504AF3">
        <w:rPr>
          <w:rFonts w:ascii="Arial" w:hAnsi="Arial" w:cs="Arial"/>
        </w:rPr>
        <w:t>skręcania płaszczyzny światła spolaryzowanego w chwili początkowej,</w:t>
      </w:r>
    </w:p>
    <w:p w:rsidR="00E10714" w:rsidRPr="00504AF3" w:rsidRDefault="00E10714" w:rsidP="00504AF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sym w:font="Symbol" w:char="F061"/>
      </w:r>
      <w:r w:rsidRPr="00504AF3">
        <w:rPr>
          <w:rFonts w:ascii="Arial" w:hAnsi="Arial" w:cs="Arial"/>
          <w:vertAlign w:val="subscript"/>
        </w:rPr>
        <w:t>t</w:t>
      </w:r>
      <w:r w:rsidRPr="00504AF3">
        <w:rPr>
          <w:rFonts w:ascii="Arial" w:hAnsi="Arial" w:cs="Arial"/>
        </w:rPr>
        <w:t xml:space="preserve"> - </w:t>
      </w:r>
      <w:r w:rsidRPr="00504AF3">
        <w:rPr>
          <w:rFonts w:ascii="Arial" w:hAnsi="Arial" w:cs="Arial"/>
        </w:rPr>
        <w:tab/>
        <w:t>kąt skręcania po czasie t</w:t>
      </w:r>
    </w:p>
    <w:p w:rsidR="00E10714" w:rsidRPr="00504AF3" w:rsidRDefault="00E10714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sym w:font="Symbol" w:char="F061"/>
      </w:r>
      <w:r w:rsidRPr="00504AF3">
        <w:rPr>
          <w:rFonts w:ascii="Arial" w:hAnsi="Arial" w:cs="Arial"/>
          <w:vertAlign w:val="subscript"/>
        </w:rPr>
        <w:t>∞</w:t>
      </w:r>
      <w:r w:rsidRPr="00504AF3">
        <w:rPr>
          <w:rFonts w:ascii="Arial" w:hAnsi="Arial" w:cs="Arial"/>
        </w:rPr>
        <w:t xml:space="preserve"> -</w:t>
      </w:r>
      <w:r w:rsidRPr="00504AF3">
        <w:rPr>
          <w:rFonts w:ascii="Arial" w:hAnsi="Arial" w:cs="Arial"/>
        </w:rPr>
        <w:tab/>
        <w:t>kąt skręcania po czasie dostatecznie długim, aby reakcja przebiegła do końca</w:t>
      </w:r>
    </w:p>
    <w:p w:rsidR="00E10714" w:rsidRPr="00504AF3" w:rsidRDefault="00E10714" w:rsidP="00504AF3">
      <w:pPr>
        <w:spacing w:after="0" w:line="360" w:lineRule="auto"/>
        <w:jc w:val="both"/>
        <w:rPr>
          <w:rFonts w:ascii="Arial" w:hAnsi="Arial" w:cs="Arial"/>
        </w:rPr>
      </w:pPr>
    </w:p>
    <w:p w:rsidR="00E10714" w:rsidRPr="00504AF3" w:rsidRDefault="00E10714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c</w:t>
      </w:r>
      <w:r w:rsidRPr="00504AF3">
        <w:rPr>
          <w:rFonts w:ascii="Arial" w:hAnsi="Arial" w:cs="Arial"/>
          <w:vertAlign w:val="subscript"/>
        </w:rPr>
        <w:t>o</w:t>
      </w:r>
      <w:r w:rsidRPr="00504AF3">
        <w:rPr>
          <w:rFonts w:ascii="Arial" w:hAnsi="Arial" w:cs="Arial"/>
        </w:rPr>
        <w:t xml:space="preserve"> - </w:t>
      </w:r>
      <w:r w:rsidRPr="00504AF3">
        <w:rPr>
          <w:rFonts w:ascii="Arial" w:hAnsi="Arial" w:cs="Arial"/>
        </w:rPr>
        <w:tab/>
        <w:t>stężenie początkowe</w:t>
      </w:r>
    </w:p>
    <w:p w:rsidR="00E10714" w:rsidRPr="00504AF3" w:rsidRDefault="00E10714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c  - </w:t>
      </w:r>
      <w:r w:rsidRPr="00504AF3">
        <w:rPr>
          <w:rFonts w:ascii="Arial" w:hAnsi="Arial" w:cs="Arial"/>
        </w:rPr>
        <w:tab/>
        <w:t>stężenie reagentów w czasie t</w:t>
      </w:r>
    </w:p>
    <w:p w:rsidR="00E10714" w:rsidRPr="00504AF3" w:rsidRDefault="00E10714" w:rsidP="00504AF3">
      <w:pPr>
        <w:spacing w:after="0" w:line="360" w:lineRule="auto"/>
        <w:jc w:val="both"/>
        <w:rPr>
          <w:rFonts w:ascii="Arial" w:hAnsi="Arial" w:cs="Arial"/>
        </w:rPr>
      </w:pPr>
    </w:p>
    <w:p w:rsidR="004256F8" w:rsidRPr="00504AF3" w:rsidRDefault="00504AF3" w:rsidP="00504AF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 wzory 7 wynika, że k</w:t>
      </w:r>
      <w:r w:rsidR="004256F8" w:rsidRPr="00504AF3">
        <w:rPr>
          <w:rFonts w:ascii="Arial" w:hAnsi="Arial" w:cs="Arial"/>
        </w:rPr>
        <w:t xml:space="preserve">ąt skręcenia </w:t>
      </w:r>
      <w:r w:rsidR="004256F8" w:rsidRPr="00504AF3">
        <w:rPr>
          <w:rFonts w:ascii="Arial" w:hAnsi="Arial" w:cs="Arial"/>
        </w:rPr>
        <w:sym w:font="Symbol" w:char="F061"/>
      </w:r>
      <w:r w:rsidR="004256F8" w:rsidRPr="00504AF3">
        <w:rPr>
          <w:rFonts w:ascii="Arial" w:hAnsi="Arial" w:cs="Arial"/>
        </w:rPr>
        <w:t xml:space="preserve"> płaszczyzny polaryzacji jest proporcjonalny do stężenia substancji optycznie czynnej </w:t>
      </w:r>
      <w:r w:rsidR="004256F8" w:rsidRPr="00504AF3">
        <w:rPr>
          <w:rFonts w:ascii="Arial" w:hAnsi="Arial" w:cs="Arial"/>
          <w:bCs/>
        </w:rPr>
        <w:t>c</w:t>
      </w:r>
      <w:r w:rsidR="004256F8" w:rsidRPr="00504AF3">
        <w:rPr>
          <w:rFonts w:ascii="Arial" w:hAnsi="Arial" w:cs="Arial"/>
        </w:rPr>
        <w:t xml:space="preserve"> i długości </w:t>
      </w:r>
      <w:r w:rsidR="004256F8" w:rsidRPr="00504AF3">
        <w:rPr>
          <w:rFonts w:ascii="Arial" w:hAnsi="Arial" w:cs="Arial"/>
          <w:bCs/>
        </w:rPr>
        <w:t>l</w:t>
      </w:r>
      <w:r w:rsidR="004256F8" w:rsidRPr="00504AF3">
        <w:rPr>
          <w:rFonts w:ascii="Arial" w:hAnsi="Arial" w:cs="Arial"/>
        </w:rPr>
        <w:t xml:space="preserve"> rurki polarymetrycznej</w:t>
      </w:r>
      <w:r w:rsidR="00490A08" w:rsidRPr="00504AF3">
        <w:rPr>
          <w:rFonts w:ascii="Arial" w:hAnsi="Arial" w:cs="Arial"/>
        </w:rPr>
        <w:t>, a współczynnikiem proporcjonalności jest tzw. skręcalność właściwa</w:t>
      </w:r>
      <w:r w:rsidR="004256F8" w:rsidRPr="00504AF3">
        <w:rPr>
          <w:rFonts w:ascii="Arial" w:hAnsi="Arial" w:cs="Arial"/>
        </w:rPr>
        <w:t>:</w:t>
      </w:r>
      <w:r w:rsidR="004256F8" w:rsidRPr="00504AF3">
        <w:rPr>
          <w:rFonts w:ascii="Arial" w:hAnsi="Arial" w:cs="Arial"/>
        </w:rPr>
        <w:sym w:font="Symbol" w:char="F061"/>
      </w:r>
      <w:r w:rsidR="004256F8" w:rsidRPr="00504AF3">
        <w:rPr>
          <w:rFonts w:ascii="Arial" w:hAnsi="Arial" w:cs="Arial"/>
        </w:rPr>
        <w:t xml:space="preserve"> = [α] c l</w:t>
      </w:r>
      <w:r w:rsidR="00E93450" w:rsidRPr="00504AF3">
        <w:rPr>
          <w:rFonts w:ascii="Arial" w:hAnsi="Arial" w:cs="Arial"/>
        </w:rPr>
        <w:t xml:space="preserve">. </w:t>
      </w:r>
    </w:p>
    <w:p w:rsidR="00E10714" w:rsidRPr="00504AF3" w:rsidRDefault="00E10714" w:rsidP="00504AF3">
      <w:pPr>
        <w:spacing w:after="0" w:line="360" w:lineRule="auto"/>
        <w:jc w:val="both"/>
        <w:rPr>
          <w:rFonts w:ascii="Arial" w:hAnsi="Arial" w:cs="Arial"/>
        </w:rPr>
      </w:pPr>
    </w:p>
    <w:p w:rsidR="00656D70" w:rsidRPr="00504AF3" w:rsidRDefault="00656D70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Na początku reakcji w chwili t = 0 stężenie sacharozy [S] = c</w:t>
      </w:r>
      <w:r w:rsidRPr="00504AF3">
        <w:rPr>
          <w:rFonts w:ascii="Arial" w:hAnsi="Arial" w:cs="Arial"/>
          <w:vertAlign w:val="subscript"/>
        </w:rPr>
        <w:t>o</w:t>
      </w:r>
      <w:r w:rsidRPr="00504AF3">
        <w:rPr>
          <w:rFonts w:ascii="Arial" w:hAnsi="Arial" w:cs="Arial"/>
        </w:rPr>
        <w:t xml:space="preserve">, stężenia glukozy i fruktozy wynoszą 0, a kąt skręcenia roztworu wynosi </w:t>
      </w:r>
      <w:r w:rsidRPr="00504AF3">
        <w:rPr>
          <w:rFonts w:ascii="Arial" w:hAnsi="Arial" w:cs="Arial"/>
          <w:sz w:val="24"/>
          <w:szCs w:val="24"/>
        </w:rPr>
        <w:sym w:font="Symbol" w:char="F061"/>
      </w:r>
      <w:r w:rsidRPr="00504AF3">
        <w:rPr>
          <w:rFonts w:ascii="Arial" w:hAnsi="Arial" w:cs="Arial"/>
          <w:sz w:val="24"/>
          <w:szCs w:val="24"/>
          <w:vertAlign w:val="subscript"/>
        </w:rPr>
        <w:t>0</w:t>
      </w:r>
      <w:r w:rsidRPr="00504AF3">
        <w:rPr>
          <w:rFonts w:ascii="Arial" w:hAnsi="Arial" w:cs="Arial"/>
          <w:sz w:val="24"/>
          <w:szCs w:val="24"/>
        </w:rPr>
        <w:t xml:space="preserve">  =</w:t>
      </w:r>
      <w:r w:rsidRPr="00504AF3">
        <w:rPr>
          <w:rFonts w:ascii="Arial" w:hAnsi="Arial" w:cs="Arial"/>
          <w:sz w:val="24"/>
          <w:szCs w:val="24"/>
        </w:rPr>
        <w:sym w:font="Symbol" w:char="F061"/>
      </w:r>
      <w:r w:rsidRPr="00504AF3">
        <w:rPr>
          <w:rFonts w:ascii="Arial" w:hAnsi="Arial" w:cs="Arial"/>
          <w:sz w:val="24"/>
          <w:szCs w:val="24"/>
          <w:vertAlign w:val="subscript"/>
        </w:rPr>
        <w:t>0(sach.)</w:t>
      </w:r>
      <w:r w:rsidRPr="00504AF3">
        <w:rPr>
          <w:rFonts w:ascii="Arial" w:hAnsi="Arial" w:cs="Arial"/>
          <w:sz w:val="24"/>
          <w:szCs w:val="24"/>
        </w:rPr>
        <w:t>.</w:t>
      </w:r>
    </w:p>
    <w:p w:rsidR="00656D70" w:rsidRPr="00504AF3" w:rsidRDefault="00656D70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W czasie przebiegu reakcji, w chwili t stężenia glukozy i fruktozy wynoszą x, stężenie sacharozy [S] = c</w:t>
      </w:r>
      <w:r w:rsidRPr="00504AF3">
        <w:rPr>
          <w:rFonts w:ascii="Arial" w:hAnsi="Arial" w:cs="Arial"/>
          <w:vertAlign w:val="subscript"/>
        </w:rPr>
        <w:t>o</w:t>
      </w:r>
      <w:r w:rsidRPr="00504AF3">
        <w:rPr>
          <w:rFonts w:ascii="Arial" w:hAnsi="Arial" w:cs="Arial"/>
        </w:rPr>
        <w:t xml:space="preserve"> -x , a kąt skręcenia badanego roztworu wynosi:</w:t>
      </w:r>
    </w:p>
    <w:p w:rsidR="005B48F8" w:rsidRPr="00504AF3" w:rsidRDefault="005B48F8" w:rsidP="00504AF3">
      <w:pPr>
        <w:spacing w:after="0" w:line="360" w:lineRule="auto"/>
        <w:jc w:val="both"/>
        <w:rPr>
          <w:rFonts w:ascii="Arial" w:hAnsi="Arial" w:cs="Arial"/>
        </w:rPr>
      </w:pPr>
    </w:p>
    <w:p w:rsidR="00656D70" w:rsidRPr="00504AF3" w:rsidRDefault="00656D70" w:rsidP="00504AF3">
      <w:pPr>
        <w:spacing w:after="0" w:line="360" w:lineRule="auto"/>
        <w:jc w:val="center"/>
        <w:rPr>
          <w:rFonts w:ascii="Arial" w:hAnsi="Arial" w:cs="Arial"/>
          <w:lang w:val="de-DE"/>
        </w:rPr>
      </w:pPr>
      <w:r w:rsidRPr="00504AF3">
        <w:rPr>
          <w:rFonts w:ascii="Arial" w:hAnsi="Arial" w:cs="Arial"/>
          <w:sz w:val="24"/>
          <w:szCs w:val="24"/>
        </w:rPr>
        <w:sym w:font="Symbol" w:char="F061"/>
      </w:r>
      <w:r w:rsidRPr="00504AF3">
        <w:rPr>
          <w:rFonts w:ascii="Arial" w:hAnsi="Arial" w:cs="Arial"/>
          <w:sz w:val="24"/>
          <w:szCs w:val="24"/>
          <w:vertAlign w:val="subscript"/>
          <w:lang w:val="de-DE"/>
        </w:rPr>
        <w:t>t</w:t>
      </w:r>
      <w:r w:rsidR="002967F0" w:rsidRPr="00504AF3">
        <w:rPr>
          <w:rFonts w:ascii="Arial" w:hAnsi="Arial" w:cs="Arial"/>
          <w:sz w:val="24"/>
          <w:szCs w:val="24"/>
          <w:lang w:val="de-DE"/>
        </w:rPr>
        <w:t xml:space="preserve"> =[</w:t>
      </w:r>
      <w:r w:rsidRPr="00504AF3">
        <w:rPr>
          <w:rFonts w:ascii="Arial" w:hAnsi="Arial" w:cs="Arial"/>
          <w:sz w:val="24"/>
          <w:szCs w:val="24"/>
        </w:rPr>
        <w:sym w:font="Symbol" w:char="F061"/>
      </w:r>
      <w:r w:rsidRPr="00504AF3">
        <w:rPr>
          <w:rFonts w:ascii="Arial" w:hAnsi="Arial" w:cs="Arial"/>
          <w:sz w:val="24"/>
          <w:szCs w:val="24"/>
          <w:vertAlign w:val="subscript"/>
          <w:lang w:val="de-DE"/>
        </w:rPr>
        <w:t>0(sach.)</w:t>
      </w:r>
      <w:r w:rsidRPr="00504AF3">
        <w:rPr>
          <w:rFonts w:ascii="Arial" w:hAnsi="Arial" w:cs="Arial"/>
          <w:sz w:val="24"/>
          <w:szCs w:val="24"/>
        </w:rPr>
        <w:sym w:font="Symbol" w:char="F0D7"/>
      </w:r>
      <w:r w:rsidRPr="00504AF3">
        <w:rPr>
          <w:rFonts w:ascii="Arial" w:hAnsi="Arial" w:cs="Arial"/>
          <w:sz w:val="24"/>
          <w:szCs w:val="24"/>
          <w:lang w:val="de-DE"/>
        </w:rPr>
        <w:t>(c</w:t>
      </w:r>
      <w:r w:rsidRPr="00504AF3">
        <w:rPr>
          <w:rFonts w:ascii="Arial" w:hAnsi="Arial" w:cs="Arial"/>
          <w:sz w:val="24"/>
          <w:szCs w:val="24"/>
          <w:vertAlign w:val="subscript"/>
          <w:lang w:val="de-DE"/>
        </w:rPr>
        <w:t>o</w:t>
      </w:r>
      <w:r w:rsidRPr="00504AF3">
        <w:rPr>
          <w:rFonts w:ascii="Arial" w:hAnsi="Arial" w:cs="Arial"/>
          <w:sz w:val="24"/>
          <w:szCs w:val="24"/>
          <w:lang w:val="de-DE"/>
        </w:rPr>
        <w:t xml:space="preserve"> - x) + </w:t>
      </w:r>
      <w:r w:rsidRPr="00504AF3">
        <w:rPr>
          <w:rFonts w:ascii="Arial" w:hAnsi="Arial" w:cs="Arial"/>
          <w:sz w:val="24"/>
          <w:szCs w:val="24"/>
        </w:rPr>
        <w:sym w:font="Symbol" w:char="F061"/>
      </w:r>
      <w:r w:rsidRPr="00504AF3">
        <w:rPr>
          <w:rFonts w:ascii="Arial" w:hAnsi="Arial" w:cs="Arial"/>
          <w:sz w:val="24"/>
          <w:szCs w:val="24"/>
          <w:vertAlign w:val="subscript"/>
          <w:lang w:val="de-DE"/>
        </w:rPr>
        <w:t>0(inw.)</w:t>
      </w:r>
      <w:r w:rsidRPr="00504AF3">
        <w:rPr>
          <w:rFonts w:ascii="Arial" w:hAnsi="Arial" w:cs="Arial"/>
          <w:sz w:val="24"/>
          <w:szCs w:val="24"/>
        </w:rPr>
        <w:sym w:font="Symbol" w:char="F0D7"/>
      </w:r>
      <w:r w:rsidR="002967F0" w:rsidRPr="00504AF3">
        <w:rPr>
          <w:rFonts w:ascii="Arial" w:hAnsi="Arial" w:cs="Arial"/>
          <w:sz w:val="24"/>
          <w:szCs w:val="24"/>
          <w:lang w:val="de-DE"/>
        </w:rPr>
        <w:t>x</w:t>
      </w:r>
      <w:r w:rsidRPr="00504AF3">
        <w:rPr>
          <w:rFonts w:ascii="Arial" w:hAnsi="Arial" w:cs="Arial"/>
          <w:sz w:val="24"/>
          <w:szCs w:val="24"/>
          <w:lang w:val="de-DE"/>
        </w:rPr>
        <w:t xml:space="preserve">] </w:t>
      </w:r>
      <w:r w:rsidRPr="00504AF3">
        <w:rPr>
          <w:rFonts w:ascii="Arial" w:hAnsi="Arial" w:cs="Arial"/>
          <w:sz w:val="24"/>
          <w:szCs w:val="24"/>
        </w:rPr>
        <w:sym w:font="Symbol" w:char="F0D7"/>
      </w:r>
      <w:r w:rsidRPr="00504AF3">
        <w:rPr>
          <w:rFonts w:ascii="Arial" w:hAnsi="Arial" w:cs="Arial"/>
          <w:sz w:val="24"/>
          <w:szCs w:val="24"/>
          <w:lang w:val="de-DE"/>
        </w:rPr>
        <w:t xml:space="preserve"> l</w:t>
      </w:r>
      <w:r w:rsidR="00E93450" w:rsidRPr="00504AF3">
        <w:rPr>
          <w:rFonts w:ascii="Arial" w:hAnsi="Arial" w:cs="Arial"/>
          <w:lang w:val="de-DE"/>
        </w:rPr>
        <w:t xml:space="preserve">    (8)</w:t>
      </w:r>
    </w:p>
    <w:p w:rsidR="005B48F8" w:rsidRPr="00504AF3" w:rsidRDefault="005B48F8" w:rsidP="00504AF3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:rsidR="001C482F" w:rsidRPr="00504AF3" w:rsidRDefault="005B48F8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Po zakończeniu reakcji w chwili </w:t>
      </w:r>
      <w:r w:rsidR="00656D70" w:rsidRPr="00504AF3">
        <w:rPr>
          <w:rFonts w:ascii="Arial" w:hAnsi="Arial" w:cs="Arial"/>
        </w:rPr>
        <w:t>t = ∞, stężenie sacharozy [S]</w:t>
      </w:r>
      <w:r w:rsidR="00656D70" w:rsidRPr="00504AF3">
        <w:rPr>
          <w:rFonts w:ascii="Arial" w:hAnsi="Arial" w:cs="Arial"/>
          <w:vertAlign w:val="subscript"/>
        </w:rPr>
        <w:t>∞</w:t>
      </w:r>
      <w:r w:rsidR="00656D70" w:rsidRPr="00504AF3">
        <w:rPr>
          <w:rFonts w:ascii="Arial" w:hAnsi="Arial" w:cs="Arial"/>
        </w:rPr>
        <w:t xml:space="preserve"> = 0, </w:t>
      </w:r>
      <w:r w:rsidRPr="00504AF3">
        <w:rPr>
          <w:rFonts w:ascii="Arial" w:hAnsi="Arial" w:cs="Arial"/>
        </w:rPr>
        <w:t xml:space="preserve">a </w:t>
      </w:r>
      <w:r w:rsidR="00656D70" w:rsidRPr="00504AF3">
        <w:rPr>
          <w:rFonts w:ascii="Arial" w:hAnsi="Arial" w:cs="Arial"/>
        </w:rPr>
        <w:t xml:space="preserve">stężenia fruktozy i glukozy są równe początkowemu stężeniu sacharozy </w:t>
      </w:r>
      <w:r w:rsidRPr="00504AF3">
        <w:rPr>
          <w:rFonts w:ascii="Arial" w:hAnsi="Arial" w:cs="Arial"/>
        </w:rPr>
        <w:t>c</w:t>
      </w:r>
      <w:r w:rsidRPr="00504AF3">
        <w:rPr>
          <w:rFonts w:ascii="Arial" w:hAnsi="Arial" w:cs="Arial"/>
          <w:vertAlign w:val="subscript"/>
        </w:rPr>
        <w:t>o</w:t>
      </w:r>
      <w:r w:rsidR="00656D70" w:rsidRPr="00504AF3">
        <w:rPr>
          <w:rFonts w:ascii="Arial" w:hAnsi="Arial" w:cs="Arial"/>
        </w:rPr>
        <w:t xml:space="preserve">, a kąt skręcenia cukru zinwertowanego wynosi </w:t>
      </w:r>
    </w:p>
    <w:p w:rsidR="001C482F" w:rsidRPr="00504AF3" w:rsidRDefault="001C482F" w:rsidP="00504AF3">
      <w:pPr>
        <w:spacing w:after="0" w:line="360" w:lineRule="auto"/>
        <w:jc w:val="both"/>
        <w:rPr>
          <w:rFonts w:ascii="Arial" w:hAnsi="Arial" w:cs="Arial"/>
        </w:rPr>
      </w:pPr>
    </w:p>
    <w:p w:rsidR="00656D70" w:rsidRPr="00504AF3" w:rsidRDefault="00656D70" w:rsidP="00504AF3">
      <w:pPr>
        <w:spacing w:after="0" w:line="360" w:lineRule="auto"/>
        <w:jc w:val="center"/>
        <w:rPr>
          <w:rFonts w:ascii="Arial" w:hAnsi="Arial" w:cs="Arial"/>
        </w:rPr>
      </w:pPr>
      <w:r w:rsidRPr="00504AF3">
        <w:rPr>
          <w:rFonts w:ascii="Arial" w:hAnsi="Arial" w:cs="Arial"/>
          <w:sz w:val="24"/>
          <w:szCs w:val="24"/>
        </w:rPr>
        <w:sym w:font="Symbol" w:char="F061"/>
      </w:r>
      <w:r w:rsidR="002967F0" w:rsidRPr="00504AF3">
        <w:rPr>
          <w:rFonts w:ascii="Arial" w:hAnsi="Arial" w:cs="Arial"/>
          <w:sz w:val="24"/>
          <w:szCs w:val="24"/>
          <w:vertAlign w:val="subscript"/>
        </w:rPr>
        <w:sym w:font="Symbol" w:char="F0A5"/>
      </w:r>
      <w:r w:rsidRPr="00504AF3">
        <w:rPr>
          <w:rFonts w:ascii="Arial" w:hAnsi="Arial" w:cs="Arial"/>
          <w:sz w:val="24"/>
          <w:szCs w:val="24"/>
        </w:rPr>
        <w:t xml:space="preserve">= </w:t>
      </w:r>
      <w:r w:rsidRPr="00504AF3">
        <w:rPr>
          <w:rFonts w:ascii="Arial" w:hAnsi="Arial" w:cs="Arial"/>
          <w:sz w:val="24"/>
          <w:szCs w:val="24"/>
        </w:rPr>
        <w:sym w:font="Symbol" w:char="F061"/>
      </w:r>
      <w:r w:rsidRPr="00504AF3">
        <w:rPr>
          <w:rFonts w:ascii="Arial" w:hAnsi="Arial" w:cs="Arial"/>
          <w:sz w:val="24"/>
          <w:szCs w:val="24"/>
          <w:vertAlign w:val="subscript"/>
        </w:rPr>
        <w:t>0(inw.)</w:t>
      </w:r>
      <w:r w:rsidRPr="00504AF3">
        <w:rPr>
          <w:rFonts w:ascii="Arial" w:hAnsi="Arial" w:cs="Arial"/>
          <w:sz w:val="24"/>
          <w:szCs w:val="24"/>
        </w:rPr>
        <w:sym w:font="Symbol" w:char="F0D7"/>
      </w:r>
      <w:r w:rsidR="005B48F8" w:rsidRPr="00504AF3">
        <w:rPr>
          <w:rFonts w:ascii="Arial" w:hAnsi="Arial" w:cs="Arial"/>
          <w:sz w:val="24"/>
          <w:szCs w:val="24"/>
        </w:rPr>
        <w:t>c</w:t>
      </w:r>
      <w:r w:rsidR="005B48F8" w:rsidRPr="00504AF3">
        <w:rPr>
          <w:rFonts w:ascii="Arial" w:hAnsi="Arial" w:cs="Arial"/>
          <w:sz w:val="24"/>
          <w:szCs w:val="24"/>
          <w:vertAlign w:val="subscript"/>
        </w:rPr>
        <w:t>o</w:t>
      </w:r>
      <w:r w:rsidR="005B48F8" w:rsidRPr="00504AF3">
        <w:rPr>
          <w:rFonts w:ascii="Arial" w:hAnsi="Arial" w:cs="Arial"/>
          <w:sz w:val="24"/>
          <w:szCs w:val="24"/>
        </w:rPr>
        <w:t>∙l</w:t>
      </w:r>
      <w:r w:rsidR="00E93450" w:rsidRPr="00504AF3">
        <w:rPr>
          <w:rFonts w:ascii="Arial" w:hAnsi="Arial" w:cs="Arial"/>
        </w:rPr>
        <w:t xml:space="preserve"> (9)</w:t>
      </w:r>
    </w:p>
    <w:p w:rsidR="00656D70" w:rsidRPr="00504AF3" w:rsidRDefault="00656D70" w:rsidP="00504AF3">
      <w:pPr>
        <w:spacing w:after="0" w:line="360" w:lineRule="auto"/>
        <w:jc w:val="both"/>
        <w:rPr>
          <w:rFonts w:ascii="Arial" w:hAnsi="Arial" w:cs="Arial"/>
        </w:rPr>
      </w:pPr>
    </w:p>
    <w:p w:rsidR="001C482F" w:rsidRPr="00504AF3" w:rsidRDefault="00E93450" w:rsidP="00504A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W czasie rzeczywistych pomiarów, przed rozpoczęciem eksperymentu w roztworze może znajdować się obok sacharozy pewna ilość glukozy i fruktozy</w:t>
      </w:r>
      <w:r w:rsidR="00504AF3">
        <w:rPr>
          <w:rFonts w:ascii="Arial" w:hAnsi="Arial" w:cs="Arial"/>
        </w:rPr>
        <w:t>,</w:t>
      </w:r>
      <w:r w:rsidRPr="00504AF3">
        <w:rPr>
          <w:rFonts w:ascii="Arial" w:hAnsi="Arial" w:cs="Arial"/>
        </w:rPr>
        <w:t xml:space="preserve"> powstałych z hydrolizy sacharozy. Biorąc pod uwagę addytywność kąta skręcania można wyprowadzić </w:t>
      </w:r>
      <w:r w:rsidR="00504AF3">
        <w:rPr>
          <w:rFonts w:ascii="Arial" w:hAnsi="Arial" w:cs="Arial"/>
        </w:rPr>
        <w:t xml:space="preserve">zapisane poniżej </w:t>
      </w:r>
      <w:r w:rsidRPr="00504AF3">
        <w:rPr>
          <w:rFonts w:ascii="Arial" w:hAnsi="Arial" w:cs="Arial"/>
        </w:rPr>
        <w:t>wzory na stężenie sacharozy</w:t>
      </w:r>
      <w:r w:rsidR="00504AF3">
        <w:rPr>
          <w:rFonts w:ascii="Arial" w:hAnsi="Arial" w:cs="Arial"/>
        </w:rPr>
        <w:t>. P</w:t>
      </w:r>
      <w:r w:rsidRPr="00504AF3">
        <w:rPr>
          <w:rFonts w:ascii="Arial" w:hAnsi="Arial" w:cs="Arial"/>
        </w:rPr>
        <w:t xml:space="preserve">ełne wyprowadzanie </w:t>
      </w:r>
      <w:r w:rsidR="00504AF3">
        <w:rPr>
          <w:rFonts w:ascii="Arial" w:hAnsi="Arial" w:cs="Arial"/>
        </w:rPr>
        <w:t xml:space="preserve">wzorów </w:t>
      </w:r>
      <w:r w:rsidRPr="00504AF3">
        <w:rPr>
          <w:rFonts w:ascii="Arial" w:hAnsi="Arial" w:cs="Arial"/>
        </w:rPr>
        <w:t>znajduje się np. w „Podstawy kinetyki chemicznej, skrypt do wykładów UAM, Maria Bełtowska-Brzezinska</w:t>
      </w:r>
      <w:r w:rsidR="00504AF3">
        <w:rPr>
          <w:rFonts w:ascii="Arial" w:hAnsi="Arial" w:cs="Arial"/>
        </w:rPr>
        <w:t>, Poznań 2009.</w:t>
      </w:r>
    </w:p>
    <w:p w:rsidR="00E93450" w:rsidRPr="00504AF3" w:rsidRDefault="00E93450" w:rsidP="00504A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5295E" w:rsidRPr="00504AF3" w:rsidRDefault="00E93450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Początkowe s</w:t>
      </w:r>
      <w:r w:rsidR="0065295E" w:rsidRPr="00504AF3">
        <w:rPr>
          <w:rFonts w:ascii="Arial" w:hAnsi="Arial" w:cs="Arial"/>
        </w:rPr>
        <w:t xml:space="preserve">tężenie sacharozy </w:t>
      </w:r>
      <w:r w:rsidRPr="00504AF3">
        <w:rPr>
          <w:rFonts w:ascii="Arial" w:hAnsi="Arial" w:cs="Arial"/>
        </w:rPr>
        <w:t>wynosi:</w:t>
      </w:r>
    </w:p>
    <w:p w:rsidR="0065295E" w:rsidRPr="00504AF3" w:rsidRDefault="0065295E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t = 0</w:t>
      </w:r>
    </w:p>
    <w:p w:rsidR="00656D70" w:rsidRPr="00504AF3" w:rsidRDefault="00504AF3" w:rsidP="00504AF3">
      <w:pPr>
        <w:spacing w:after="0" w:line="360" w:lineRule="auto"/>
        <w:ind w:firstLine="284"/>
        <w:jc w:val="center"/>
        <w:rPr>
          <w:rFonts w:ascii="Arial" w:hAnsi="Arial" w:cs="Arial"/>
        </w:rPr>
      </w:pPr>
      <w:r w:rsidRPr="00504AF3">
        <w:rPr>
          <w:rFonts w:ascii="Arial" w:hAnsi="Arial" w:cs="Arial"/>
          <w:position w:val="-32"/>
          <w:sz w:val="24"/>
          <w:szCs w:val="24"/>
        </w:rPr>
        <w:object w:dxaOrig="2880" w:dyaOrig="700">
          <v:shape id="_x0000_i1030" type="#_x0000_t75" style="width:158.25pt;height:39pt" o:ole="">
            <v:imagedata r:id="rId18" o:title=""/>
          </v:shape>
          <o:OLEObject Type="Embed" ProgID="Equation.3" ShapeID="_x0000_i1030" DrawAspect="Content" ObjectID="_1491286850" r:id="rId19"/>
        </w:object>
      </w:r>
      <w:r w:rsidRPr="00504AF3">
        <w:rPr>
          <w:rFonts w:ascii="Arial" w:hAnsi="Arial" w:cs="Arial"/>
        </w:rPr>
        <w:t>(10)</w:t>
      </w:r>
    </w:p>
    <w:p w:rsidR="00504AF3" w:rsidRPr="00504AF3" w:rsidRDefault="00504AF3" w:rsidP="00504AF3">
      <w:pPr>
        <w:spacing w:after="0" w:line="360" w:lineRule="auto"/>
        <w:rPr>
          <w:rFonts w:ascii="Arial" w:hAnsi="Arial" w:cs="Arial"/>
        </w:rPr>
      </w:pPr>
      <w:r w:rsidRPr="00504AF3">
        <w:rPr>
          <w:rFonts w:ascii="Arial" w:hAnsi="Arial" w:cs="Arial"/>
        </w:rPr>
        <w:t>Stężenie w chwili t:</w:t>
      </w:r>
    </w:p>
    <w:p w:rsidR="00656D70" w:rsidRPr="00504AF3" w:rsidRDefault="00504AF3" w:rsidP="00504AF3">
      <w:pPr>
        <w:spacing w:after="0" w:line="360" w:lineRule="auto"/>
        <w:jc w:val="center"/>
        <w:rPr>
          <w:rFonts w:ascii="Arial" w:hAnsi="Arial" w:cs="Arial"/>
        </w:rPr>
      </w:pPr>
      <w:r w:rsidRPr="00504AF3">
        <w:rPr>
          <w:rFonts w:ascii="Arial" w:hAnsi="Arial" w:cs="Arial"/>
          <w:position w:val="-34"/>
          <w:sz w:val="24"/>
          <w:szCs w:val="24"/>
        </w:rPr>
        <w:object w:dxaOrig="3140" w:dyaOrig="740">
          <v:shape id="_x0000_i1031" type="#_x0000_t75" style="width:168pt;height:39.75pt" o:ole="">
            <v:imagedata r:id="rId20" o:title=""/>
          </v:shape>
          <o:OLEObject Type="Embed" ProgID="Equation.3" ShapeID="_x0000_i1031" DrawAspect="Content" ObjectID="_1491286851" r:id="rId21"/>
        </w:object>
      </w:r>
      <w:r w:rsidRPr="00504AF3">
        <w:rPr>
          <w:rFonts w:ascii="Arial" w:hAnsi="Arial" w:cs="Arial"/>
        </w:rPr>
        <w:t xml:space="preserve">              (11)</w:t>
      </w:r>
    </w:p>
    <w:p w:rsidR="00504AF3" w:rsidRPr="00504AF3" w:rsidRDefault="00504AF3" w:rsidP="00504AF3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</w:rPr>
      </w:pPr>
    </w:p>
    <w:p w:rsidR="00E93450" w:rsidRPr="00504AF3" w:rsidRDefault="00E93450" w:rsidP="00504AF3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Wiedząc, że dla reakcji pierwszego rzędu:</w:t>
      </w:r>
    </w:p>
    <w:p w:rsidR="00E93450" w:rsidRPr="00504AF3" w:rsidRDefault="00E93450" w:rsidP="00504AF3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</w:rPr>
      </w:pPr>
    </w:p>
    <w:p w:rsidR="00E93450" w:rsidRPr="00504AF3" w:rsidRDefault="00E93450" w:rsidP="00504AF3">
      <w:pPr>
        <w:tabs>
          <w:tab w:val="center" w:pos="4536"/>
        </w:tabs>
        <w:spacing w:after="0" w:line="360" w:lineRule="auto"/>
        <w:jc w:val="center"/>
        <w:rPr>
          <w:rFonts w:ascii="Arial" w:hAnsi="Arial" w:cs="Arial"/>
        </w:rPr>
      </w:pPr>
      <m:oMath>
        <m:r>
          <w:rPr>
            <w:rFonts w:ascii="Cambria Math" w:hAnsi="Cambria Math" w:cs="Arial"/>
            <w:sz w:val="28"/>
            <w:szCs w:val="28"/>
          </w:rPr>
          <m:t xml:space="preserve">k=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t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ln⁡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o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c</m:t>
                </m:r>
              </m:den>
            </m:f>
          </m:e>
        </m:d>
      </m:oMath>
      <w:r w:rsidR="00504AF3" w:rsidRPr="00504AF3">
        <w:rPr>
          <w:rFonts w:ascii="Arial" w:eastAsiaTheme="minorEastAsia" w:hAnsi="Arial" w:cs="Arial"/>
        </w:rPr>
        <w:t xml:space="preserve">          (12)</w:t>
      </w:r>
    </w:p>
    <w:p w:rsidR="00E93450" w:rsidRPr="00504AF3" w:rsidRDefault="00E93450" w:rsidP="00504AF3">
      <w:pPr>
        <w:spacing w:after="0" w:line="360" w:lineRule="auto"/>
        <w:jc w:val="both"/>
        <w:rPr>
          <w:rFonts w:ascii="Arial" w:hAnsi="Arial" w:cs="Arial"/>
        </w:rPr>
      </w:pPr>
    </w:p>
    <w:p w:rsidR="00656D70" w:rsidRDefault="00656D70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Po podstawieniu </w:t>
      </w:r>
      <w:r w:rsidR="00504AF3" w:rsidRPr="00504AF3">
        <w:rPr>
          <w:rFonts w:ascii="Arial" w:hAnsi="Arial" w:cs="Arial"/>
        </w:rPr>
        <w:t>wzorów (10) i (11) do wzoru (12</w:t>
      </w:r>
      <w:r w:rsidRPr="00504AF3">
        <w:rPr>
          <w:rFonts w:ascii="Arial" w:hAnsi="Arial" w:cs="Arial"/>
        </w:rPr>
        <w:t>) otrzymuje się równanie postaci:</w:t>
      </w:r>
    </w:p>
    <w:p w:rsidR="00504AF3" w:rsidRPr="00504AF3" w:rsidRDefault="00504AF3" w:rsidP="00504AF3">
      <w:pPr>
        <w:spacing w:after="0" w:line="360" w:lineRule="auto"/>
        <w:jc w:val="both"/>
        <w:rPr>
          <w:rFonts w:ascii="Arial" w:hAnsi="Arial" w:cs="Arial"/>
        </w:rPr>
      </w:pPr>
    </w:p>
    <w:p w:rsidR="00656D70" w:rsidRDefault="008B2EAA" w:rsidP="00504AF3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  <w:position w:val="-34"/>
        </w:rPr>
        <w:object w:dxaOrig="2040" w:dyaOrig="800">
          <v:shape id="_x0000_i1032" type="#_x0000_t75" style="width:96pt;height:37.5pt" o:ole="">
            <v:imagedata r:id="rId22" o:title=""/>
          </v:shape>
          <o:OLEObject Type="Embed" ProgID="Equation.3" ShapeID="_x0000_i1032" DrawAspect="Content" ObjectID="_1491286852" r:id="rId23"/>
        </w:object>
      </w:r>
      <w:r w:rsidR="00504AF3" w:rsidRPr="00504AF3">
        <w:rPr>
          <w:rFonts w:ascii="Arial" w:hAnsi="Arial" w:cs="Arial"/>
        </w:rPr>
        <w:t xml:space="preserve">lub </w:t>
      </w:r>
      <w:r w:rsidRPr="00504AF3">
        <w:rPr>
          <w:rFonts w:ascii="Arial" w:hAnsi="Arial" w:cs="Arial"/>
          <w:position w:val="-34"/>
        </w:rPr>
        <w:object w:dxaOrig="2040" w:dyaOrig="800">
          <v:shape id="_x0000_i1033" type="#_x0000_t75" style="width:88.5pt;height:34.5pt" o:ole="">
            <v:imagedata r:id="rId24" o:title=""/>
          </v:shape>
          <o:OLEObject Type="Embed" ProgID="Equation.3" ShapeID="_x0000_i1033" DrawAspect="Content" ObjectID="_1491286853" r:id="rId25"/>
        </w:object>
      </w:r>
      <w:r w:rsidR="00504AF3" w:rsidRPr="00504AF3">
        <w:rPr>
          <w:rFonts w:ascii="Arial" w:hAnsi="Arial" w:cs="Arial"/>
        </w:rPr>
        <w:t xml:space="preserve"> (13)</w:t>
      </w:r>
    </w:p>
    <w:p w:rsidR="00504AF3" w:rsidRPr="00504AF3" w:rsidRDefault="00504AF3" w:rsidP="00504AF3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</w:rPr>
      </w:pPr>
    </w:p>
    <w:p w:rsidR="00E10714" w:rsidRPr="00504AF3" w:rsidRDefault="002967F0" w:rsidP="00504AF3">
      <w:pPr>
        <w:tabs>
          <w:tab w:val="num" w:pos="-30"/>
        </w:tabs>
        <w:spacing w:after="0" w:line="360" w:lineRule="auto"/>
        <w:jc w:val="both"/>
        <w:rPr>
          <w:rFonts w:ascii="Arial" w:hAnsi="Arial" w:cs="Arial"/>
          <w:bCs/>
        </w:rPr>
      </w:pPr>
      <w:r w:rsidRPr="00504AF3">
        <w:rPr>
          <w:rFonts w:ascii="Arial" w:hAnsi="Arial" w:cs="Arial"/>
          <w:bCs/>
        </w:rPr>
        <w:t xml:space="preserve">Przedstawiając wyniki w odpowiednim układzie współrzędnych uzyskuje się wykres </w:t>
      </w:r>
      <w:r w:rsidR="00504AF3" w:rsidRPr="00504AF3">
        <w:rPr>
          <w:rFonts w:ascii="Arial" w:hAnsi="Arial" w:cs="Arial"/>
          <w:bCs/>
        </w:rPr>
        <w:t xml:space="preserve">z </w:t>
      </w:r>
      <w:r w:rsidR="00504AF3">
        <w:rPr>
          <w:rFonts w:ascii="Arial" w:hAnsi="Arial" w:cs="Arial"/>
          <w:bCs/>
        </w:rPr>
        <w:t>którego można wyznaczyć stałą</w:t>
      </w:r>
      <w:r w:rsidR="00504AF3" w:rsidRPr="00504AF3">
        <w:rPr>
          <w:rFonts w:ascii="Arial" w:hAnsi="Arial" w:cs="Arial"/>
          <w:bCs/>
        </w:rPr>
        <w:t xml:space="preserve"> k. Przykładowy wykres przedstawiono na rysunku</w:t>
      </w:r>
      <w:r w:rsidRPr="00504AF3">
        <w:rPr>
          <w:rFonts w:ascii="Arial" w:hAnsi="Arial" w:cs="Arial"/>
          <w:bCs/>
        </w:rPr>
        <w:t xml:space="preserve"> 1. </w:t>
      </w:r>
    </w:p>
    <w:p w:rsidR="00E10714" w:rsidRPr="00504AF3" w:rsidRDefault="00E10714" w:rsidP="00504AF3">
      <w:pPr>
        <w:tabs>
          <w:tab w:val="num" w:pos="-30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10714" w:rsidRPr="00504AF3" w:rsidRDefault="00392BA5" w:rsidP="00504AF3">
      <w:pPr>
        <w:tabs>
          <w:tab w:val="num" w:pos="-30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504AF3">
        <w:rPr>
          <w:rFonts w:ascii="Arial" w:hAnsi="Arial" w:cs="Arial"/>
          <w:noProof/>
          <w:lang w:eastAsia="pl-PL"/>
        </w:rPr>
        <w:drawing>
          <wp:inline distT="0" distB="0" distL="0" distR="0">
            <wp:extent cx="3771900" cy="2988918"/>
            <wp:effectExtent l="0" t="0" r="0" b="254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2757" t="49777" r="13309" b="1248"/>
                    <a:stretch/>
                  </pic:blipFill>
                  <pic:spPr bwMode="auto">
                    <a:xfrm>
                      <a:off x="0" y="0"/>
                      <a:ext cx="3773030" cy="298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67F0" w:rsidRPr="00504AF3" w:rsidRDefault="002967F0" w:rsidP="00504AF3">
      <w:pPr>
        <w:spacing w:after="0" w:line="360" w:lineRule="auto"/>
        <w:jc w:val="both"/>
        <w:rPr>
          <w:rFonts w:ascii="Arial" w:hAnsi="Arial" w:cs="Arial"/>
        </w:rPr>
      </w:pPr>
    </w:p>
    <w:p w:rsidR="004A6215" w:rsidRPr="00504AF3" w:rsidRDefault="00392BA5" w:rsidP="00504AF3">
      <w:pPr>
        <w:spacing w:after="0" w:line="360" w:lineRule="auto"/>
        <w:jc w:val="center"/>
        <w:rPr>
          <w:rFonts w:ascii="Arial" w:hAnsi="Arial" w:cs="Arial"/>
        </w:rPr>
      </w:pPr>
      <w:r w:rsidRPr="00504AF3">
        <w:rPr>
          <w:rFonts w:ascii="Arial" w:hAnsi="Arial" w:cs="Arial"/>
        </w:rPr>
        <w:t>OPIS EKSPERYMENTU:</w:t>
      </w:r>
    </w:p>
    <w:p w:rsidR="00392BA5" w:rsidRPr="00504AF3" w:rsidRDefault="00392BA5" w:rsidP="00504AF3">
      <w:pPr>
        <w:spacing w:after="0" w:line="360" w:lineRule="auto"/>
        <w:jc w:val="both"/>
        <w:rPr>
          <w:rFonts w:ascii="Arial" w:hAnsi="Arial" w:cs="Arial"/>
          <w:b/>
        </w:rPr>
      </w:pPr>
    </w:p>
    <w:p w:rsidR="004A6215" w:rsidRPr="00504AF3" w:rsidRDefault="004A6215" w:rsidP="00504AF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04AF3">
        <w:rPr>
          <w:rFonts w:ascii="Arial" w:hAnsi="Arial" w:cs="Arial"/>
          <w:b/>
          <w:u w:val="single"/>
        </w:rPr>
        <w:t>Odczynniki:</w:t>
      </w:r>
    </w:p>
    <w:p w:rsidR="004B64A2" w:rsidRPr="00504AF3" w:rsidRDefault="004B64A2" w:rsidP="00504A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20 % sacharoza, </w:t>
      </w:r>
    </w:p>
    <w:p w:rsidR="004B64A2" w:rsidRPr="00EE4282" w:rsidRDefault="00EE4282" w:rsidP="00504A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E4282">
        <w:rPr>
          <w:rFonts w:ascii="Arial" w:eastAsia="Calibri" w:hAnsi="Arial" w:cs="Arial"/>
        </w:rPr>
        <w:t>1.0 mol</w:t>
      </w:r>
      <w:r w:rsidR="004B64A2" w:rsidRPr="00EE4282">
        <w:rPr>
          <w:rFonts w:ascii="Arial" w:eastAsia="Calibri" w:hAnsi="Arial" w:cs="Arial"/>
        </w:rPr>
        <w:t>/dm</w:t>
      </w:r>
      <w:r w:rsidR="004B64A2" w:rsidRPr="00EE4282">
        <w:rPr>
          <w:rFonts w:ascii="Arial" w:eastAsia="Calibri" w:hAnsi="Arial" w:cs="Arial"/>
          <w:vertAlign w:val="superscript"/>
        </w:rPr>
        <w:t>3</w:t>
      </w:r>
      <w:r w:rsidRPr="00EE4282">
        <w:rPr>
          <w:rFonts w:ascii="Arial" w:eastAsia="Calibri" w:hAnsi="Arial" w:cs="Arial"/>
        </w:rPr>
        <w:t>, 1.5 mol</w:t>
      </w:r>
      <w:r w:rsidR="004B64A2" w:rsidRPr="00EE4282">
        <w:rPr>
          <w:rFonts w:ascii="Arial" w:eastAsia="Calibri" w:hAnsi="Arial" w:cs="Arial"/>
        </w:rPr>
        <w:t>/dm</w:t>
      </w:r>
      <w:r w:rsidR="004B64A2" w:rsidRPr="00EE4282">
        <w:rPr>
          <w:rFonts w:ascii="Arial" w:eastAsia="Calibri" w:hAnsi="Arial" w:cs="Arial"/>
          <w:vertAlign w:val="superscript"/>
        </w:rPr>
        <w:t>3</w:t>
      </w:r>
      <w:r w:rsidR="00641100">
        <w:rPr>
          <w:rFonts w:ascii="Arial" w:eastAsia="Calibri" w:hAnsi="Arial" w:cs="Arial"/>
        </w:rPr>
        <w:t xml:space="preserve">, </w:t>
      </w:r>
      <w:r w:rsidRPr="00EE4282">
        <w:rPr>
          <w:rFonts w:ascii="Arial" w:eastAsia="Calibri" w:hAnsi="Arial" w:cs="Arial"/>
        </w:rPr>
        <w:t>2.0 mol</w:t>
      </w:r>
      <w:r w:rsidR="004B64A2" w:rsidRPr="00EE4282">
        <w:rPr>
          <w:rFonts w:ascii="Arial" w:eastAsia="Calibri" w:hAnsi="Arial" w:cs="Arial"/>
        </w:rPr>
        <w:t>/dm</w:t>
      </w:r>
      <w:r w:rsidR="004B64A2" w:rsidRPr="00EE4282">
        <w:rPr>
          <w:rFonts w:ascii="Arial" w:eastAsia="Calibri" w:hAnsi="Arial" w:cs="Arial"/>
          <w:vertAlign w:val="superscript"/>
        </w:rPr>
        <w:t>3</w:t>
      </w:r>
      <w:r w:rsidRPr="00EE4282">
        <w:rPr>
          <w:rFonts w:ascii="Arial" w:eastAsia="Calibri" w:hAnsi="Arial" w:cs="Arial"/>
        </w:rPr>
        <w:t xml:space="preserve"> roztwory HCl</w:t>
      </w:r>
    </w:p>
    <w:p w:rsidR="00AE5597" w:rsidRPr="00504AF3" w:rsidRDefault="00AE5597" w:rsidP="00504AF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04AF3">
        <w:rPr>
          <w:rFonts w:ascii="Arial" w:hAnsi="Arial" w:cs="Arial"/>
          <w:b/>
          <w:u w:val="single"/>
        </w:rPr>
        <w:t>Aparatura:</w:t>
      </w:r>
    </w:p>
    <w:p w:rsidR="00EE4282" w:rsidRDefault="00AE5597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Polarymetr koł</w:t>
      </w:r>
      <w:r w:rsidR="004B64A2" w:rsidRPr="00504AF3">
        <w:rPr>
          <w:rFonts w:ascii="Arial" w:hAnsi="Arial" w:cs="Arial"/>
        </w:rPr>
        <w:t>owy z rurką  polarymetryczną.</w:t>
      </w:r>
    </w:p>
    <w:p w:rsidR="00EE4282" w:rsidRPr="00504AF3" w:rsidRDefault="00EE4282" w:rsidP="00504AF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UWAGA: Przed pomiarem proszę zapoznać się z instrukcją obsługi polarymetru.</w:t>
      </w:r>
    </w:p>
    <w:p w:rsidR="004B64A2" w:rsidRPr="00504AF3" w:rsidRDefault="00AE5597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Włączyć zasilanie lampy sodowej polarymetru. Odczekać 5 min, aby urządzenie się ustabilizowało. </w:t>
      </w:r>
    </w:p>
    <w:p w:rsidR="004B64A2" w:rsidRPr="00504AF3" w:rsidRDefault="004B64A2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Podczas pomiaru kąta skręcenia płaszczyzny polaryzacji pole widzenia w okularze musi być jednolite i ciemne, bez pasów jaśniejszych i ciemniejszych.</w:t>
      </w:r>
    </w:p>
    <w:p w:rsidR="00392BA5" w:rsidRPr="00504AF3" w:rsidRDefault="004B64A2" w:rsidP="00504AF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04AF3">
        <w:rPr>
          <w:rFonts w:ascii="Arial" w:hAnsi="Arial" w:cs="Arial"/>
          <w:b/>
          <w:u w:val="single"/>
        </w:rPr>
        <w:t>Szkło laboratoryjne:</w:t>
      </w:r>
    </w:p>
    <w:p w:rsidR="00392BA5" w:rsidRPr="00EE4282" w:rsidRDefault="003549C1" w:rsidP="003549C1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EE4282">
        <w:rPr>
          <w:rFonts w:ascii="Arial" w:hAnsi="Arial" w:cs="Arial"/>
          <w:color w:val="FF0000"/>
        </w:rPr>
        <w:t>kolbki miarowe 50cm</w:t>
      </w:r>
      <w:r w:rsidRPr="00EE4282">
        <w:rPr>
          <w:rFonts w:ascii="Arial" w:hAnsi="Arial" w:cs="Arial"/>
          <w:color w:val="FF0000"/>
          <w:vertAlign w:val="superscript"/>
        </w:rPr>
        <w:t>3</w:t>
      </w:r>
      <w:r>
        <w:rPr>
          <w:rFonts w:ascii="Arial" w:hAnsi="Arial" w:cs="Arial"/>
          <w:color w:val="FF0000"/>
        </w:rPr>
        <w:t xml:space="preserve"> i </w:t>
      </w:r>
      <w:r w:rsidRPr="00EE4282">
        <w:rPr>
          <w:rFonts w:ascii="Arial" w:hAnsi="Arial" w:cs="Arial"/>
          <w:color w:val="FF0000"/>
        </w:rPr>
        <w:t>100 cm</w:t>
      </w:r>
      <w:r w:rsidRPr="00EE4282">
        <w:rPr>
          <w:rFonts w:ascii="Arial" w:hAnsi="Arial" w:cs="Arial"/>
          <w:color w:val="FF0000"/>
          <w:vertAlign w:val="superscript"/>
        </w:rPr>
        <w:t>3</w:t>
      </w:r>
      <w:r w:rsidRPr="00EE4282">
        <w:rPr>
          <w:rFonts w:ascii="Arial" w:hAnsi="Arial" w:cs="Arial"/>
          <w:color w:val="FF0000"/>
        </w:rPr>
        <w:t xml:space="preserve">; </w:t>
      </w:r>
      <w:r w:rsidR="00392BA5" w:rsidRPr="00EE4282">
        <w:rPr>
          <w:rFonts w:ascii="Arial" w:hAnsi="Arial" w:cs="Arial"/>
          <w:color w:val="FF0000"/>
        </w:rPr>
        <w:t xml:space="preserve">kolby stożkowe </w:t>
      </w:r>
      <w:r w:rsidR="00977802">
        <w:rPr>
          <w:rFonts w:ascii="Arial" w:hAnsi="Arial" w:cs="Arial"/>
          <w:color w:val="FF0000"/>
        </w:rPr>
        <w:t>ze szlifem;</w:t>
      </w:r>
      <w:r w:rsidR="00392BA5" w:rsidRPr="00EE4282">
        <w:rPr>
          <w:rFonts w:ascii="Arial" w:hAnsi="Arial" w:cs="Arial"/>
          <w:color w:val="FF0000"/>
        </w:rPr>
        <w:t xml:space="preserve"> pipety.</w:t>
      </w:r>
    </w:p>
    <w:p w:rsidR="00392BA5" w:rsidRPr="00504AF3" w:rsidRDefault="00977802" w:rsidP="00EE42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(uzupełnić)</w:t>
      </w:r>
    </w:p>
    <w:p w:rsidR="00392BA5" w:rsidRPr="00504AF3" w:rsidRDefault="00392BA5" w:rsidP="00504AF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04AF3">
        <w:rPr>
          <w:rFonts w:ascii="Arial" w:hAnsi="Arial" w:cs="Arial"/>
          <w:b/>
          <w:u w:val="single"/>
        </w:rPr>
        <w:t>Wykonanie pomiaru:</w:t>
      </w:r>
    </w:p>
    <w:p w:rsidR="00392BA5" w:rsidRPr="00F6710A" w:rsidRDefault="00EE4282" w:rsidP="00504AF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Przygotować 20% roztwór sacharozy rozpuszczając 10 g sacharozy w kolbie </w:t>
      </w:r>
      <w:r w:rsidR="003549C1">
        <w:rPr>
          <w:rFonts w:ascii="Arial" w:hAnsi="Arial" w:cs="Arial"/>
        </w:rPr>
        <w:t>miarowej o pojemności 10</w:t>
      </w:r>
      <w:r>
        <w:rPr>
          <w:rFonts w:ascii="Arial" w:hAnsi="Arial" w:cs="Arial"/>
        </w:rPr>
        <w:t xml:space="preserve">0 </w:t>
      </w:r>
      <w:r w:rsidRPr="00F6710A">
        <w:rPr>
          <w:rFonts w:ascii="Arial" w:hAnsi="Arial" w:cs="Arial"/>
        </w:rPr>
        <w:t>cm</w:t>
      </w:r>
      <w:r w:rsidRPr="00F6710A">
        <w:rPr>
          <w:rFonts w:ascii="Arial" w:hAnsi="Arial" w:cs="Arial"/>
          <w:vertAlign w:val="superscript"/>
        </w:rPr>
        <w:t>3</w:t>
      </w:r>
      <w:r w:rsidRPr="00F6710A">
        <w:rPr>
          <w:rFonts w:ascii="Arial" w:hAnsi="Arial" w:cs="Arial"/>
        </w:rPr>
        <w:t>. Przygotować również po 50 cm</w:t>
      </w:r>
      <w:r w:rsidRPr="00F6710A">
        <w:rPr>
          <w:rFonts w:ascii="Arial" w:hAnsi="Arial" w:cs="Arial"/>
          <w:vertAlign w:val="superscript"/>
        </w:rPr>
        <w:t>3</w:t>
      </w:r>
      <w:r w:rsidRPr="00F6710A">
        <w:rPr>
          <w:rFonts w:ascii="Arial" w:hAnsi="Arial" w:cs="Arial"/>
        </w:rPr>
        <w:t xml:space="preserve"> roztworów kwasu HCl o stężniu</w:t>
      </w:r>
      <w:r w:rsidRPr="00F6710A">
        <w:rPr>
          <w:rFonts w:ascii="Arial" w:eastAsia="Calibri" w:hAnsi="Arial" w:cs="Arial"/>
        </w:rPr>
        <w:t>1.0 mol/dm</w:t>
      </w:r>
      <w:r w:rsidRPr="00F6710A">
        <w:rPr>
          <w:rFonts w:ascii="Arial" w:eastAsia="Calibri" w:hAnsi="Arial" w:cs="Arial"/>
          <w:vertAlign w:val="superscript"/>
        </w:rPr>
        <w:t>3</w:t>
      </w:r>
      <w:r w:rsidRPr="00F6710A">
        <w:rPr>
          <w:rFonts w:ascii="Arial" w:eastAsia="Calibri" w:hAnsi="Arial" w:cs="Arial"/>
        </w:rPr>
        <w:t>, 1.5 mol/dm</w:t>
      </w:r>
      <w:r w:rsidRPr="00F6710A">
        <w:rPr>
          <w:rFonts w:ascii="Arial" w:eastAsia="Calibri" w:hAnsi="Arial" w:cs="Arial"/>
          <w:vertAlign w:val="superscript"/>
        </w:rPr>
        <w:t>3</w:t>
      </w:r>
      <w:r w:rsidRPr="00F6710A">
        <w:rPr>
          <w:rFonts w:ascii="Arial" w:eastAsia="Calibri" w:hAnsi="Arial" w:cs="Arial"/>
        </w:rPr>
        <w:t>, 2.0 mol/dm</w:t>
      </w:r>
      <w:r w:rsidRPr="00F6710A">
        <w:rPr>
          <w:rFonts w:ascii="Arial" w:eastAsia="Calibri" w:hAnsi="Arial" w:cs="Arial"/>
          <w:vertAlign w:val="superscript"/>
        </w:rPr>
        <w:t>3</w:t>
      </w:r>
      <w:r w:rsidRPr="00F6710A">
        <w:rPr>
          <w:rFonts w:ascii="Arial" w:eastAsia="Calibri" w:hAnsi="Arial" w:cs="Arial"/>
        </w:rPr>
        <w:t>.</w:t>
      </w:r>
    </w:p>
    <w:p w:rsidR="00F6710A" w:rsidRDefault="00F6710A" w:rsidP="00F6710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Kalibracja:</w:t>
      </w:r>
    </w:p>
    <w:p w:rsidR="00F6710A" w:rsidRPr="00F6710A" w:rsidRDefault="00F6710A" w:rsidP="00F6710A">
      <w:pPr>
        <w:spacing w:line="360" w:lineRule="auto"/>
        <w:jc w:val="both"/>
        <w:rPr>
          <w:rFonts w:ascii="Arial" w:eastAsia="Calibri" w:hAnsi="Arial" w:cs="Arial"/>
        </w:rPr>
      </w:pPr>
      <w:r w:rsidRPr="00F6710A">
        <w:rPr>
          <w:rFonts w:ascii="Arial" w:eastAsia="Calibri" w:hAnsi="Arial" w:cs="Arial"/>
        </w:rPr>
        <w:lastRenderedPageBreak/>
        <w:t>Ze względu na możliwość wystąpienia błędu aparaturowego należy przeprowadzić kalibrację polarymetru wodą destylowaną. W tym celu należy napełnić rurkę polarymetryczną wodą destylowaną i zmierzyć kąt skręcania płaszczyzny polaryzacji światła. Będzie to punkt odniesienia. Wykonać 5 pomiarów, policzyć średnią wartość, która będzie poprawką</w:t>
      </w:r>
      <w:r>
        <w:rPr>
          <w:rFonts w:ascii="Arial" w:eastAsia="Calibri" w:hAnsi="Arial" w:cs="Arial"/>
        </w:rPr>
        <w:t xml:space="preserve"> dla mierzonego kąta skręcania.</w:t>
      </w:r>
    </w:p>
    <w:p w:rsidR="00EE4282" w:rsidRPr="00CE5620" w:rsidRDefault="00001F8D" w:rsidP="00CE562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620">
        <w:rPr>
          <w:rFonts w:ascii="Arial" w:hAnsi="Arial" w:cs="Arial"/>
          <w:sz w:val="22"/>
          <w:szCs w:val="22"/>
        </w:rPr>
        <w:t xml:space="preserve">Wyznaczanie </w:t>
      </w:r>
      <w:r w:rsidRPr="00CE5620">
        <w:rPr>
          <w:rFonts w:ascii="Arial" w:hAnsi="Arial" w:cs="Arial"/>
          <w:b/>
          <w:sz w:val="22"/>
          <w:szCs w:val="22"/>
        </w:rPr>
        <w:t xml:space="preserve">początkowego </w:t>
      </w:r>
      <w:r w:rsidRPr="00CE5620">
        <w:rPr>
          <w:rFonts w:ascii="Arial" w:hAnsi="Arial" w:cs="Arial"/>
          <w:sz w:val="22"/>
          <w:szCs w:val="22"/>
        </w:rPr>
        <w:t>kąta skręcania:</w:t>
      </w:r>
    </w:p>
    <w:p w:rsidR="008F3CCE" w:rsidRDefault="008F3CCE" w:rsidP="00504AF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Pomiar wykonujemy w temperaturze otoczenia (należy ją zmierzyć).</w:t>
      </w:r>
    </w:p>
    <w:p w:rsidR="00392BA5" w:rsidRPr="00504AF3" w:rsidRDefault="008F3CCE" w:rsidP="00001F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Mieszamy </w:t>
      </w:r>
      <w:r w:rsidR="00392BA5" w:rsidRPr="00504AF3">
        <w:rPr>
          <w:rFonts w:ascii="Arial" w:hAnsi="Arial" w:cs="Arial"/>
        </w:rPr>
        <w:t>15 cm</w:t>
      </w:r>
      <w:r w:rsidR="00392BA5" w:rsidRPr="00504AF3">
        <w:rPr>
          <w:rFonts w:ascii="Arial" w:hAnsi="Arial" w:cs="Arial"/>
          <w:vertAlign w:val="superscript"/>
        </w:rPr>
        <w:t>3</w:t>
      </w:r>
      <w:r w:rsidR="00392BA5" w:rsidRPr="00504AF3">
        <w:rPr>
          <w:rFonts w:ascii="Arial" w:hAnsi="Arial" w:cs="Arial"/>
        </w:rPr>
        <w:t xml:space="preserve"> roztworu sacharozy i 15 cm</w:t>
      </w:r>
      <w:r w:rsidR="00392BA5" w:rsidRPr="00504AF3">
        <w:rPr>
          <w:rFonts w:ascii="Arial" w:hAnsi="Arial" w:cs="Arial"/>
          <w:vertAlign w:val="superscript"/>
        </w:rPr>
        <w:t>3</w:t>
      </w:r>
      <w:r w:rsidR="006D6E88">
        <w:rPr>
          <w:rFonts w:ascii="Arial" w:hAnsi="Arial" w:cs="Arial"/>
        </w:rPr>
        <w:t>wody destylowanej</w:t>
      </w:r>
      <w:r>
        <w:rPr>
          <w:rFonts w:ascii="Arial" w:hAnsi="Arial" w:cs="Arial"/>
        </w:rPr>
        <w:t>. Moment zmieszania roztworów będzie przyjęty jako początek reakcji hydrolizy. Zmieszanym roztworem n</w:t>
      </w:r>
      <w:r w:rsidR="00392BA5" w:rsidRPr="00504AF3">
        <w:rPr>
          <w:rFonts w:ascii="Arial" w:hAnsi="Arial" w:cs="Arial"/>
        </w:rPr>
        <w:t>apełniamy rurkę polarymetryczną i mierzymy początkowy kąt skręcania płasz</w:t>
      </w:r>
      <w:r>
        <w:rPr>
          <w:rFonts w:ascii="Arial" w:hAnsi="Arial" w:cs="Arial"/>
        </w:rPr>
        <w:t xml:space="preserve">czyzny światła spolaryzowanego </w:t>
      </w:r>
      <w:r w:rsidR="00392BA5" w:rsidRPr="00504AF3">
        <w:rPr>
          <w:rFonts w:ascii="Arial" w:hAnsi="Arial" w:cs="Arial"/>
        </w:rPr>
        <w:t xml:space="preserve">tzw. </w:t>
      </w:r>
      <w:r w:rsidR="00AE5597" w:rsidRPr="00504AF3">
        <w:rPr>
          <w:rFonts w:ascii="Arial" w:hAnsi="Arial" w:cs="Arial"/>
        </w:rPr>
        <w:t>α</w:t>
      </w:r>
      <w:r w:rsidR="00392BA5" w:rsidRPr="00504AF3">
        <w:rPr>
          <w:rFonts w:ascii="Arial" w:hAnsi="Arial" w:cs="Arial"/>
          <w:vertAlign w:val="subscript"/>
        </w:rPr>
        <w:t>o</w:t>
      </w:r>
    </w:p>
    <w:p w:rsidR="00001F8D" w:rsidRPr="00CE5620" w:rsidRDefault="00001F8D" w:rsidP="00CE562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620">
        <w:rPr>
          <w:rFonts w:ascii="Arial" w:hAnsi="Arial" w:cs="Arial"/>
          <w:sz w:val="22"/>
          <w:szCs w:val="22"/>
        </w:rPr>
        <w:t xml:space="preserve">Wyznaczanie </w:t>
      </w:r>
      <w:r w:rsidRPr="00CE5620">
        <w:rPr>
          <w:rFonts w:ascii="Arial" w:hAnsi="Arial" w:cs="Arial"/>
          <w:b/>
          <w:sz w:val="22"/>
          <w:szCs w:val="22"/>
        </w:rPr>
        <w:t xml:space="preserve">końcowego </w:t>
      </w:r>
      <w:r w:rsidRPr="00CE5620">
        <w:rPr>
          <w:rFonts w:ascii="Arial" w:hAnsi="Arial" w:cs="Arial"/>
          <w:sz w:val="22"/>
          <w:szCs w:val="22"/>
        </w:rPr>
        <w:t>kąta skręcania:</w:t>
      </w:r>
    </w:p>
    <w:p w:rsidR="00392BA5" w:rsidRDefault="00001F8D" w:rsidP="00001F8D">
      <w:pPr>
        <w:spacing w:after="0" w:line="360" w:lineRule="auto"/>
        <w:jc w:val="both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</w:rPr>
        <w:t>15</w:t>
      </w:r>
      <w:r w:rsidR="00392BA5" w:rsidRPr="00504AF3">
        <w:rPr>
          <w:rFonts w:ascii="Arial" w:hAnsi="Arial" w:cs="Arial"/>
        </w:rPr>
        <w:t xml:space="preserve"> cm</w:t>
      </w:r>
      <w:r w:rsidR="00392BA5" w:rsidRPr="00504AF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roztworu sacharozy i 15</w:t>
      </w:r>
      <w:r w:rsidR="00392BA5" w:rsidRPr="00504AF3">
        <w:rPr>
          <w:rFonts w:ascii="Arial" w:hAnsi="Arial" w:cs="Arial"/>
        </w:rPr>
        <w:t xml:space="preserve"> cm</w:t>
      </w:r>
      <w:r w:rsidR="00392BA5" w:rsidRPr="00504AF3">
        <w:rPr>
          <w:rFonts w:ascii="Arial" w:hAnsi="Arial" w:cs="Arial"/>
          <w:vertAlign w:val="superscript"/>
        </w:rPr>
        <w:t>3</w:t>
      </w:r>
      <w:r w:rsidR="008F3CCE">
        <w:rPr>
          <w:rFonts w:ascii="Arial" w:hAnsi="Arial" w:cs="Arial"/>
        </w:rPr>
        <w:t xml:space="preserve">kwasu solnego o odpowiednim stężeniuwstawiamy </w:t>
      </w:r>
      <w:r w:rsidR="00392BA5" w:rsidRPr="00504AF3">
        <w:rPr>
          <w:rFonts w:ascii="Arial" w:hAnsi="Arial" w:cs="Arial"/>
        </w:rPr>
        <w:t xml:space="preserve">do termostatu nastawionego na około </w:t>
      </w:r>
      <w:smartTag w:uri="urn:schemas-microsoft-com:office:smarttags" w:element="metricconverter">
        <w:smartTagPr>
          <w:attr w:name="ProductID" w:val="500 C"/>
        </w:smartTagPr>
        <w:r w:rsidR="00392BA5" w:rsidRPr="00504AF3">
          <w:rPr>
            <w:rFonts w:ascii="Arial" w:hAnsi="Arial" w:cs="Arial"/>
          </w:rPr>
          <w:t>50</w:t>
        </w:r>
        <w:r w:rsidR="00392BA5" w:rsidRPr="00504AF3">
          <w:rPr>
            <w:rFonts w:ascii="Arial" w:hAnsi="Arial" w:cs="Arial"/>
            <w:vertAlign w:val="superscript"/>
          </w:rPr>
          <w:t>0</w:t>
        </w:r>
        <w:r w:rsidR="00392BA5" w:rsidRPr="00504AF3">
          <w:rPr>
            <w:rFonts w:ascii="Arial" w:hAnsi="Arial" w:cs="Arial"/>
          </w:rPr>
          <w:t xml:space="preserve"> C</w:t>
        </w:r>
      </w:smartTag>
      <w:r w:rsidR="00392BA5" w:rsidRPr="00504AF3">
        <w:rPr>
          <w:rFonts w:ascii="Arial" w:hAnsi="Arial" w:cs="Arial"/>
        </w:rPr>
        <w:t xml:space="preserve">. Po upływie ok. 1 godziny, gdy inwersja praktycznie przebiegnie do końca, doprowadzamy roztwór do </w:t>
      </w:r>
      <w:r w:rsidR="008F3CCE">
        <w:rPr>
          <w:rFonts w:ascii="Arial" w:hAnsi="Arial" w:cs="Arial"/>
        </w:rPr>
        <w:t>temperatury, w której badamy kinetykę (temp. otoczenia)</w:t>
      </w:r>
      <w:r w:rsidR="00392BA5" w:rsidRPr="00504AF3">
        <w:rPr>
          <w:rFonts w:ascii="Arial" w:hAnsi="Arial" w:cs="Arial"/>
        </w:rPr>
        <w:t xml:space="preserve">. Napełniamy rurkę polarymetryczną uprzednio ogrzaną do temperatury pomiaru. Wykonujemy pomiar kąta skręcania roztworu. Następnie umieszczamy badany roztwór w termostacie w temperaturze około </w:t>
      </w:r>
      <w:smartTag w:uri="urn:schemas-microsoft-com:office:smarttags" w:element="metricconverter">
        <w:smartTagPr>
          <w:attr w:name="ProductID" w:val="500C"/>
        </w:smartTagPr>
        <w:r w:rsidR="00392BA5" w:rsidRPr="00504AF3">
          <w:rPr>
            <w:rFonts w:ascii="Arial" w:hAnsi="Arial" w:cs="Arial"/>
          </w:rPr>
          <w:t>50</w:t>
        </w:r>
        <w:r w:rsidR="00392BA5" w:rsidRPr="00504AF3">
          <w:rPr>
            <w:rFonts w:ascii="Arial" w:hAnsi="Arial" w:cs="Arial"/>
            <w:vertAlign w:val="superscript"/>
          </w:rPr>
          <w:t>0</w:t>
        </w:r>
        <w:r w:rsidR="00392BA5" w:rsidRPr="00504AF3">
          <w:rPr>
            <w:rFonts w:ascii="Arial" w:hAnsi="Arial" w:cs="Arial"/>
          </w:rPr>
          <w:t>C</w:t>
        </w:r>
      </w:smartTag>
      <w:r w:rsidR="00392BA5" w:rsidRPr="00504AF3">
        <w:rPr>
          <w:rFonts w:ascii="Arial" w:hAnsi="Arial" w:cs="Arial"/>
        </w:rPr>
        <w:t xml:space="preserve"> na 15 minut i ponownie, po doprowadzeniu roztworu do zadanej temperatury, mierzymy kąt skręcania. Jeśli obydwa wyniki nie różnią się między sobą (tzn. jeśli drugi pomiar nie daje wyniku mniejszego) oznacza to, że sacharoza w roztworze uległa całkowitej hydrolizie, a odczytany kąt to </w:t>
      </w:r>
      <w:r w:rsidR="00CE5620" w:rsidRPr="00CE5620">
        <w:rPr>
          <w:rFonts w:ascii="Arial" w:hAnsi="Arial" w:cs="Arial"/>
        </w:rPr>
        <w:t>α</w:t>
      </w:r>
      <w:r w:rsidR="00392BA5" w:rsidRPr="00504AF3">
        <w:rPr>
          <w:rFonts w:ascii="Arial" w:hAnsi="Arial" w:cs="Arial"/>
          <w:b/>
          <w:vertAlign w:val="subscript"/>
        </w:rPr>
        <w:t>∞</w:t>
      </w:r>
    </w:p>
    <w:p w:rsidR="00CE5620" w:rsidRPr="00CE5620" w:rsidRDefault="00CE5620" w:rsidP="00CE562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620">
        <w:rPr>
          <w:rFonts w:ascii="Arial" w:hAnsi="Arial" w:cs="Arial"/>
          <w:sz w:val="22"/>
          <w:szCs w:val="22"/>
        </w:rPr>
        <w:t>Wyznaczania zmian kąta skręcania wraz z upływem czasu reakcji:</w:t>
      </w:r>
    </w:p>
    <w:p w:rsidR="00392BA5" w:rsidRPr="00504AF3" w:rsidRDefault="006D6E88" w:rsidP="00CE56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Mieszamy 15</w:t>
      </w:r>
      <w:r w:rsidRPr="00504AF3">
        <w:rPr>
          <w:rFonts w:ascii="Arial" w:hAnsi="Arial" w:cs="Arial"/>
        </w:rPr>
        <w:t xml:space="preserve"> cm</w:t>
      </w:r>
      <w:r w:rsidRPr="00504AF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roztworu sacharozy i 15</w:t>
      </w:r>
      <w:r w:rsidRPr="00504AF3">
        <w:rPr>
          <w:rFonts w:ascii="Arial" w:hAnsi="Arial" w:cs="Arial"/>
        </w:rPr>
        <w:t xml:space="preserve"> cm</w:t>
      </w:r>
      <w:r w:rsidRPr="00504AF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kwasu solnego o stężeniu </w:t>
      </w:r>
      <w:r w:rsidR="003549C1">
        <w:rPr>
          <w:rFonts w:ascii="Arial" w:hAnsi="Arial" w:cs="Arial"/>
        </w:rPr>
        <w:t xml:space="preserve">wynoszącym odpowiednio: </w:t>
      </w:r>
      <w:r>
        <w:rPr>
          <w:rFonts w:ascii="Arial" w:hAnsi="Arial" w:cs="Arial"/>
        </w:rPr>
        <w:t>1.0, 1.5 oraz 2.0 mol/dm</w:t>
      </w:r>
      <w:r w:rsidRPr="006D6E8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 Pomiar kąta skręcania wykonujemy dla trzech różnych zawartości katalizatora</w:t>
      </w:r>
      <w:r w:rsidR="00CE5620">
        <w:rPr>
          <w:rFonts w:ascii="Arial" w:hAnsi="Arial" w:cs="Arial"/>
        </w:rPr>
        <w:t xml:space="preserve"> po up</w:t>
      </w:r>
      <w:r w:rsidR="00C547C0">
        <w:rPr>
          <w:rFonts w:ascii="Arial" w:hAnsi="Arial" w:cs="Arial"/>
        </w:rPr>
        <w:t xml:space="preserve">ływie 5, 10, 15, 20, 30, 50 </w:t>
      </w:r>
      <w:r w:rsidR="00F6710A">
        <w:rPr>
          <w:rFonts w:ascii="Arial" w:hAnsi="Arial" w:cs="Arial"/>
        </w:rPr>
        <w:t xml:space="preserve">i 60 </w:t>
      </w:r>
      <w:r w:rsidR="00C547C0">
        <w:rPr>
          <w:rFonts w:ascii="Arial" w:hAnsi="Arial" w:cs="Arial"/>
        </w:rPr>
        <w:t xml:space="preserve">min (wpisać </w:t>
      </w:r>
      <w:r w:rsidR="003549C1">
        <w:rPr>
          <w:rFonts w:ascii="Arial" w:hAnsi="Arial" w:cs="Arial"/>
        </w:rPr>
        <w:t>wyniki w odpowiedniej tabeli).</w:t>
      </w:r>
      <w:r w:rsidR="00392BA5" w:rsidRPr="00504AF3">
        <w:rPr>
          <w:rFonts w:ascii="Arial" w:hAnsi="Arial" w:cs="Arial"/>
        </w:rPr>
        <w:t xml:space="preserve">W czasie przebiegu reakcji szybkość reakcji maleje, a więc zmiany kąta skręcenia w jednakowym przedziale czasu są </w:t>
      </w:r>
      <w:r w:rsidR="003549C1">
        <w:rPr>
          <w:rFonts w:ascii="Arial" w:hAnsi="Arial" w:cs="Arial"/>
        </w:rPr>
        <w:t xml:space="preserve">coraz </w:t>
      </w:r>
      <w:r w:rsidR="00392BA5" w:rsidRPr="00504AF3">
        <w:rPr>
          <w:rFonts w:ascii="Arial" w:hAnsi="Arial" w:cs="Arial"/>
        </w:rPr>
        <w:t>mniejsze.</w:t>
      </w:r>
    </w:p>
    <w:p w:rsidR="00392BA5" w:rsidRPr="00CE5620" w:rsidRDefault="00CE5620" w:rsidP="00CE562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Opracowanie wyników:</w:t>
      </w:r>
    </w:p>
    <w:p w:rsidR="00392BA5" w:rsidRPr="00504AF3" w:rsidRDefault="00E350FB" w:rsidP="00CE562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zapisujemy w tabelach:</w:t>
      </w:r>
    </w:p>
    <w:p w:rsidR="00392BA5" w:rsidRPr="00504AF3" w:rsidRDefault="00392BA5" w:rsidP="00504AF3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6603" w:type="dxa"/>
        <w:jc w:val="center"/>
        <w:tblCellMar>
          <w:left w:w="70" w:type="dxa"/>
          <w:right w:w="70" w:type="dxa"/>
        </w:tblCellMar>
        <w:tblLook w:val="04A0"/>
      </w:tblPr>
      <w:tblGrid>
        <w:gridCol w:w="1488"/>
        <w:gridCol w:w="1275"/>
        <w:gridCol w:w="1288"/>
        <w:gridCol w:w="1264"/>
        <w:gridCol w:w="1288"/>
      </w:tblGrid>
      <w:tr w:rsidR="00E350FB" w:rsidRPr="00504AF3" w:rsidTr="00E350FB">
        <w:trPr>
          <w:trHeight w:val="398"/>
          <w:jc w:val="center"/>
        </w:trPr>
        <w:tc>
          <w:tcPr>
            <w:tcW w:w="6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HCl 1</w:t>
            </w:r>
            <w:r w:rsidR="00853546">
              <w:rPr>
                <w:rFonts w:ascii="Arial" w:hAnsi="Arial" w:cs="Arial"/>
                <w:color w:val="000000"/>
              </w:rPr>
              <w:t>,0</w:t>
            </w:r>
            <w:r>
              <w:rPr>
                <w:rFonts w:ascii="Arial" w:hAnsi="Arial" w:cs="Arial"/>
                <w:color w:val="000000"/>
              </w:rPr>
              <w:t xml:space="preserve"> mol</w:t>
            </w:r>
            <w:r w:rsidRPr="00504AF3">
              <w:rPr>
                <w:rFonts w:ascii="Arial" w:hAnsi="Arial" w:cs="Arial"/>
                <w:color w:val="000000"/>
              </w:rPr>
              <w:t>/dm</w:t>
            </w:r>
            <w:r w:rsidRPr="00504AF3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</w:tr>
      <w:tr w:rsidR="00E350FB" w:rsidRPr="00504AF3" w:rsidTr="00E350FB">
        <w:trPr>
          <w:trHeight w:val="900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FB" w:rsidRPr="00504AF3" w:rsidRDefault="00E350FB" w:rsidP="00E350F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 xml:space="preserve">czas </w:t>
            </w:r>
            <w:r>
              <w:rPr>
                <w:rFonts w:ascii="Arial" w:hAnsi="Arial" w:cs="Arial"/>
                <w:color w:val="000000"/>
              </w:rPr>
              <w:t xml:space="preserve">[min] </w:t>
            </w:r>
            <w:r w:rsidRPr="00504AF3">
              <w:rPr>
                <w:rFonts w:ascii="Arial" w:hAnsi="Arial" w:cs="Arial"/>
                <w:color w:val="000000"/>
              </w:rPr>
              <w:t>pomiaru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E350FB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E350FB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(α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 xml:space="preserve"> 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∞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E350FB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(α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 xml:space="preserve"> 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∞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k [min</w:t>
            </w:r>
            <w:r w:rsidRPr="00504AF3">
              <w:rPr>
                <w:rFonts w:ascii="Arial" w:hAnsi="Arial" w:cs="Arial"/>
                <w:color w:val="000000"/>
                <w:vertAlign w:val="superscript"/>
              </w:rPr>
              <w:t>-1</w:t>
            </w:r>
            <w:r w:rsidRPr="00504AF3">
              <w:rPr>
                <w:rFonts w:ascii="Arial" w:hAnsi="Arial" w:cs="Arial"/>
                <w:color w:val="000000"/>
              </w:rPr>
              <w:t>]</w:t>
            </w:r>
          </w:p>
        </w:tc>
      </w:tr>
      <w:tr w:rsidR="00E350FB" w:rsidRPr="00504AF3" w:rsidTr="00E350FB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504AF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E350FB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504AF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E350FB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504AF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E350FB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504AF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E350FB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504AF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E350FB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Default="00E350FB" w:rsidP="00504AF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E350FB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Default="00E350FB" w:rsidP="00504AF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E350FB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Default="00E350FB" w:rsidP="00504AF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FA00CF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Default="00E350FB" w:rsidP="00504AF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 śred.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E350F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92BA5" w:rsidRDefault="00392BA5" w:rsidP="00504AF3">
      <w:pPr>
        <w:spacing w:after="0" w:line="360" w:lineRule="auto"/>
        <w:jc w:val="both"/>
        <w:rPr>
          <w:rFonts w:ascii="Arial" w:hAnsi="Arial" w:cs="Arial"/>
        </w:rPr>
      </w:pPr>
    </w:p>
    <w:p w:rsidR="00F6710A" w:rsidRDefault="00F6710A" w:rsidP="00504AF3">
      <w:pPr>
        <w:spacing w:after="0" w:line="360" w:lineRule="auto"/>
        <w:jc w:val="both"/>
        <w:rPr>
          <w:rFonts w:ascii="Arial" w:hAnsi="Arial" w:cs="Arial"/>
        </w:rPr>
      </w:pPr>
    </w:p>
    <w:p w:rsidR="00F6710A" w:rsidRDefault="00F6710A" w:rsidP="00504AF3">
      <w:pPr>
        <w:spacing w:after="0" w:line="360" w:lineRule="auto"/>
        <w:jc w:val="both"/>
        <w:rPr>
          <w:rFonts w:ascii="Arial" w:hAnsi="Arial" w:cs="Arial"/>
        </w:rPr>
      </w:pPr>
    </w:p>
    <w:p w:rsidR="00F6710A" w:rsidRDefault="00F6710A" w:rsidP="00504AF3">
      <w:pPr>
        <w:spacing w:after="0" w:line="360" w:lineRule="auto"/>
        <w:jc w:val="both"/>
        <w:rPr>
          <w:rFonts w:ascii="Arial" w:hAnsi="Arial" w:cs="Arial"/>
        </w:rPr>
      </w:pPr>
    </w:p>
    <w:p w:rsidR="00F6710A" w:rsidRDefault="00F6710A" w:rsidP="00504AF3">
      <w:pPr>
        <w:spacing w:after="0" w:line="360" w:lineRule="auto"/>
        <w:jc w:val="both"/>
        <w:rPr>
          <w:rFonts w:ascii="Arial" w:hAnsi="Arial" w:cs="Arial"/>
        </w:rPr>
      </w:pPr>
    </w:p>
    <w:p w:rsidR="00F6710A" w:rsidRDefault="00F6710A" w:rsidP="00504AF3">
      <w:pPr>
        <w:spacing w:after="0" w:line="360" w:lineRule="auto"/>
        <w:jc w:val="both"/>
        <w:rPr>
          <w:rFonts w:ascii="Arial" w:hAnsi="Arial" w:cs="Arial"/>
        </w:rPr>
      </w:pPr>
    </w:p>
    <w:p w:rsidR="00F6710A" w:rsidRDefault="00F6710A" w:rsidP="00504AF3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6603" w:type="dxa"/>
        <w:jc w:val="center"/>
        <w:tblCellMar>
          <w:left w:w="70" w:type="dxa"/>
          <w:right w:w="70" w:type="dxa"/>
        </w:tblCellMar>
        <w:tblLook w:val="04A0"/>
      </w:tblPr>
      <w:tblGrid>
        <w:gridCol w:w="1488"/>
        <w:gridCol w:w="1275"/>
        <w:gridCol w:w="1288"/>
        <w:gridCol w:w="1264"/>
        <w:gridCol w:w="1288"/>
      </w:tblGrid>
      <w:tr w:rsidR="00E350FB" w:rsidRPr="00504AF3" w:rsidTr="00450B58">
        <w:trPr>
          <w:trHeight w:val="398"/>
          <w:jc w:val="center"/>
        </w:trPr>
        <w:tc>
          <w:tcPr>
            <w:tcW w:w="6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HCl 1</w:t>
            </w:r>
            <w:r>
              <w:rPr>
                <w:rFonts w:ascii="Arial" w:hAnsi="Arial" w:cs="Arial"/>
                <w:color w:val="000000"/>
              </w:rPr>
              <w:t>,5 mol</w:t>
            </w:r>
            <w:r w:rsidRPr="00504AF3">
              <w:rPr>
                <w:rFonts w:ascii="Arial" w:hAnsi="Arial" w:cs="Arial"/>
                <w:color w:val="000000"/>
              </w:rPr>
              <w:t>/dm</w:t>
            </w:r>
            <w:r w:rsidRPr="00504AF3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</w:tr>
      <w:tr w:rsidR="00E350FB" w:rsidRPr="00504AF3" w:rsidTr="00450B58">
        <w:trPr>
          <w:trHeight w:val="900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FB" w:rsidRPr="00504AF3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 xml:space="preserve">czas </w:t>
            </w:r>
            <w:r>
              <w:rPr>
                <w:rFonts w:ascii="Arial" w:hAnsi="Arial" w:cs="Arial"/>
                <w:color w:val="000000"/>
              </w:rPr>
              <w:t xml:space="preserve">[min] </w:t>
            </w:r>
            <w:r w:rsidRPr="00504AF3">
              <w:rPr>
                <w:rFonts w:ascii="Arial" w:hAnsi="Arial" w:cs="Arial"/>
                <w:color w:val="000000"/>
              </w:rPr>
              <w:t>pomiaru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E350FB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E350FB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(α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 xml:space="preserve"> 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∞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E350FB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(α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 xml:space="preserve"> 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∞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k [min</w:t>
            </w:r>
            <w:r w:rsidRPr="00504AF3">
              <w:rPr>
                <w:rFonts w:ascii="Arial" w:hAnsi="Arial" w:cs="Arial"/>
                <w:color w:val="000000"/>
                <w:vertAlign w:val="superscript"/>
              </w:rPr>
              <w:t>-1</w:t>
            </w:r>
            <w:r w:rsidRPr="00504AF3">
              <w:rPr>
                <w:rFonts w:ascii="Arial" w:hAnsi="Arial" w:cs="Arial"/>
                <w:color w:val="000000"/>
              </w:rPr>
              <w:t>]</w:t>
            </w:r>
          </w:p>
        </w:tc>
      </w:tr>
      <w:tr w:rsidR="00E350FB" w:rsidRPr="00504AF3" w:rsidTr="00450B58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450B58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450B58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450B58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450B58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450B58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E350FB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E350FB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5B72E0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 śred. 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350FB" w:rsidRDefault="00E350FB" w:rsidP="00504AF3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6603" w:type="dxa"/>
        <w:jc w:val="center"/>
        <w:tblCellMar>
          <w:left w:w="70" w:type="dxa"/>
          <w:right w:w="70" w:type="dxa"/>
        </w:tblCellMar>
        <w:tblLook w:val="04A0"/>
      </w:tblPr>
      <w:tblGrid>
        <w:gridCol w:w="1488"/>
        <w:gridCol w:w="1275"/>
        <w:gridCol w:w="1288"/>
        <w:gridCol w:w="1264"/>
        <w:gridCol w:w="1288"/>
      </w:tblGrid>
      <w:tr w:rsidR="00E350FB" w:rsidRPr="00504AF3" w:rsidTr="00450B58">
        <w:trPr>
          <w:trHeight w:val="398"/>
          <w:jc w:val="center"/>
        </w:trPr>
        <w:tc>
          <w:tcPr>
            <w:tcW w:w="6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FB" w:rsidRPr="00504AF3" w:rsidRDefault="00853546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HCl 2,0</w:t>
            </w:r>
            <w:r w:rsidR="00E350FB">
              <w:rPr>
                <w:rFonts w:ascii="Arial" w:hAnsi="Arial" w:cs="Arial"/>
                <w:color w:val="000000"/>
              </w:rPr>
              <w:t xml:space="preserve"> mol</w:t>
            </w:r>
            <w:r w:rsidR="00E350FB" w:rsidRPr="00504AF3">
              <w:rPr>
                <w:rFonts w:ascii="Arial" w:hAnsi="Arial" w:cs="Arial"/>
                <w:color w:val="000000"/>
              </w:rPr>
              <w:t>/dm</w:t>
            </w:r>
            <w:r w:rsidR="00E350FB" w:rsidRPr="00504AF3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</w:tr>
      <w:tr w:rsidR="00E350FB" w:rsidRPr="00504AF3" w:rsidTr="00450B58">
        <w:trPr>
          <w:trHeight w:val="900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FB" w:rsidRPr="00504AF3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 xml:space="preserve">czas </w:t>
            </w:r>
            <w:r>
              <w:rPr>
                <w:rFonts w:ascii="Arial" w:hAnsi="Arial" w:cs="Arial"/>
                <w:color w:val="000000"/>
              </w:rPr>
              <w:t xml:space="preserve">[min] </w:t>
            </w:r>
            <w:r w:rsidRPr="00504AF3">
              <w:rPr>
                <w:rFonts w:ascii="Arial" w:hAnsi="Arial" w:cs="Arial"/>
                <w:color w:val="000000"/>
              </w:rPr>
              <w:t>pomiaru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E350FB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E350FB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(α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t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 xml:space="preserve"> - 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∞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E350FB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(α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0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 xml:space="preserve"> - α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∞</w:t>
            </w:r>
            <w:r w:rsidRPr="00E350F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k [min</w:t>
            </w:r>
            <w:r w:rsidRPr="00504AF3">
              <w:rPr>
                <w:rFonts w:ascii="Arial" w:hAnsi="Arial" w:cs="Arial"/>
                <w:color w:val="000000"/>
                <w:vertAlign w:val="superscript"/>
              </w:rPr>
              <w:t>-1</w:t>
            </w:r>
            <w:r w:rsidRPr="00504AF3">
              <w:rPr>
                <w:rFonts w:ascii="Arial" w:hAnsi="Arial" w:cs="Arial"/>
                <w:color w:val="000000"/>
              </w:rPr>
              <w:t>]</w:t>
            </w:r>
          </w:p>
        </w:tc>
      </w:tr>
      <w:tr w:rsidR="00E350FB" w:rsidRPr="00504AF3" w:rsidTr="00450B58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450B58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450B58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450B58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04AF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450B58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Pr="00504AF3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450B58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E350FB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E350FB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50FB" w:rsidRPr="00504AF3" w:rsidTr="00185D8D">
        <w:trPr>
          <w:trHeight w:val="285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FB" w:rsidRDefault="00E350FB" w:rsidP="00450B5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 śred. 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B" w:rsidRPr="00504AF3" w:rsidRDefault="00E350FB" w:rsidP="00450B5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350FB" w:rsidRDefault="00E350FB" w:rsidP="00504AF3">
      <w:pPr>
        <w:spacing w:after="0" w:line="360" w:lineRule="auto"/>
        <w:jc w:val="both"/>
        <w:rPr>
          <w:rFonts w:ascii="Arial" w:hAnsi="Arial" w:cs="Arial"/>
        </w:rPr>
      </w:pPr>
    </w:p>
    <w:p w:rsidR="004A6215" w:rsidRPr="00504AF3" w:rsidRDefault="00E350FB" w:rsidP="00504AF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Rozpatrując osobno roztwory różniące się zawartością katalizatora:</w:t>
      </w:r>
    </w:p>
    <w:p w:rsidR="00E350FB" w:rsidRDefault="00853546" w:rsidP="00E350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A6215" w:rsidRPr="00504AF3">
        <w:rPr>
          <w:rFonts w:ascii="Arial" w:hAnsi="Arial" w:cs="Arial"/>
        </w:rPr>
        <w:t>Wykreślić krzywe zależności od czasu dla:</w:t>
      </w:r>
      <w:r>
        <w:rPr>
          <w:rFonts w:ascii="Arial" w:hAnsi="Arial" w:cs="Arial"/>
        </w:rPr>
        <w:t xml:space="preserve"> s</w:t>
      </w:r>
      <w:r w:rsidR="004A6215" w:rsidRPr="00504AF3">
        <w:rPr>
          <w:rFonts w:ascii="Arial" w:hAnsi="Arial" w:cs="Arial"/>
        </w:rPr>
        <w:t>tężenia</w:t>
      </w:r>
      <w:r w:rsidR="00E350FB">
        <w:rPr>
          <w:rFonts w:ascii="Arial" w:hAnsi="Arial" w:cs="Arial"/>
        </w:rPr>
        <w:t xml:space="preserve"> sacharozy c</w:t>
      </w:r>
      <w:r w:rsidR="00E350FB" w:rsidRPr="00E350FB">
        <w:rPr>
          <w:rFonts w:ascii="Arial" w:hAnsi="Arial" w:cs="Arial"/>
          <w:vertAlign w:val="subscript"/>
        </w:rPr>
        <w:t>o</w:t>
      </w:r>
      <w:r w:rsidR="00E350FB">
        <w:rPr>
          <w:rFonts w:ascii="Arial" w:hAnsi="Arial" w:cs="Arial"/>
        </w:rPr>
        <w:t>-x</w:t>
      </w:r>
      <w:r>
        <w:rPr>
          <w:rFonts w:ascii="Arial" w:hAnsi="Arial" w:cs="Arial"/>
        </w:rPr>
        <w:t xml:space="preserve"> oraz s</w:t>
      </w:r>
      <w:r w:rsidR="00E350FB">
        <w:rPr>
          <w:rFonts w:ascii="Arial" w:hAnsi="Arial" w:cs="Arial"/>
        </w:rPr>
        <w:t>tężenia produktu: x</w:t>
      </w:r>
    </w:p>
    <w:p w:rsidR="00E350FB" w:rsidRPr="00504AF3" w:rsidRDefault="00853546" w:rsidP="00E350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="00E350FB" w:rsidRPr="00504AF3">
        <w:rPr>
          <w:rFonts w:ascii="Arial" w:hAnsi="Arial" w:cs="Arial"/>
        </w:rPr>
        <w:t xml:space="preserve">porządzić wykres </w:t>
      </w:r>
      <w:r w:rsidR="00E350FB" w:rsidRPr="00504AF3">
        <w:rPr>
          <w:rFonts w:ascii="Arial" w:hAnsi="Arial" w:cs="Arial"/>
          <w:position w:val="-30"/>
        </w:rPr>
        <w:object w:dxaOrig="1060" w:dyaOrig="680">
          <v:shape id="_x0000_i1034" type="#_x0000_t75" style="width:53.25pt;height:33.75pt" o:ole="">
            <v:imagedata r:id="rId27" o:title=""/>
          </v:shape>
          <o:OLEObject Type="Embed" ProgID="Equation.3" ShapeID="_x0000_i1034" DrawAspect="Content" ObjectID="_1491286854" r:id="rId28"/>
        </w:object>
      </w:r>
      <w:r w:rsidR="00E350FB" w:rsidRPr="00504AF3">
        <w:rPr>
          <w:rFonts w:ascii="Arial" w:hAnsi="Arial" w:cs="Arial"/>
        </w:rPr>
        <w:t xml:space="preserve"> w funkcji czasu</w:t>
      </w:r>
    </w:p>
    <w:p w:rsidR="00E350FB" w:rsidRPr="00504AF3" w:rsidRDefault="00853546" w:rsidP="00E350FB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z </w:t>
      </w:r>
      <w:r w:rsidR="00E350FB" w:rsidRPr="00504AF3">
        <w:rPr>
          <w:rFonts w:ascii="Arial" w:hAnsi="Arial" w:cs="Arial"/>
        </w:rPr>
        <w:t xml:space="preserve">wykresu wyznaczyć współczynnik kierunkowy prostej </w:t>
      </w:r>
      <w:r w:rsidR="00E350FB" w:rsidRPr="00504AF3">
        <w:rPr>
          <w:rFonts w:ascii="Arial" w:hAnsi="Arial" w:cs="Arial"/>
          <w:position w:val="-30"/>
        </w:rPr>
        <w:object w:dxaOrig="1060" w:dyaOrig="680">
          <v:shape id="_x0000_i1035" type="#_x0000_t75" style="width:53.25pt;height:33.75pt" o:ole="">
            <v:imagedata r:id="rId27" o:title=""/>
          </v:shape>
          <o:OLEObject Type="Embed" ProgID="Equation.3" ShapeID="_x0000_i1035" DrawAspect="Content" ObjectID="_1491286855" r:id="rId29"/>
        </w:object>
      </w:r>
      <w:r w:rsidR="00E350FB" w:rsidRPr="00504AF3">
        <w:rPr>
          <w:rFonts w:ascii="Arial" w:hAnsi="Arial" w:cs="Arial"/>
        </w:rPr>
        <w:t>= k t , która przechodzi przez początek układu współrzędnych.Współczynnik kierunkowy prostej, odpowiadający wartości stałej szybkości reakcji k, wyznaczyć albo metodą najmniejszych kwadratów, albo za pomocą arkusza kalkulacyjnego.</w:t>
      </w:r>
    </w:p>
    <w:p w:rsidR="002D69D2" w:rsidRPr="00504AF3" w:rsidRDefault="002D69D2" w:rsidP="002D69D2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Na podstaw</w:t>
      </w:r>
      <w:r w:rsidR="00F6710A">
        <w:rPr>
          <w:rFonts w:ascii="Arial" w:hAnsi="Arial" w:cs="Arial"/>
        </w:rPr>
        <w:t>ie otrzymanych wyników sformułować</w:t>
      </w:r>
      <w:r w:rsidRPr="00504AF3">
        <w:rPr>
          <w:rFonts w:ascii="Arial" w:hAnsi="Arial" w:cs="Arial"/>
        </w:rPr>
        <w:t xml:space="preserve"> wnioski.</w:t>
      </w:r>
    </w:p>
    <w:p w:rsidR="004A6215" w:rsidRPr="00504AF3" w:rsidRDefault="004A6215" w:rsidP="00504AF3">
      <w:pPr>
        <w:spacing w:after="0" w:line="360" w:lineRule="auto"/>
        <w:jc w:val="both"/>
        <w:rPr>
          <w:rFonts w:ascii="Arial" w:hAnsi="Arial" w:cs="Arial"/>
        </w:rPr>
      </w:pPr>
    </w:p>
    <w:p w:rsidR="004B64A2" w:rsidRPr="00504AF3" w:rsidRDefault="004A6215" w:rsidP="00504AF3">
      <w:pPr>
        <w:spacing w:after="0" w:line="360" w:lineRule="auto"/>
        <w:jc w:val="both"/>
        <w:rPr>
          <w:rFonts w:ascii="Arial" w:hAnsi="Arial" w:cs="Arial"/>
          <w:b/>
        </w:rPr>
      </w:pPr>
      <w:r w:rsidRPr="00504AF3">
        <w:rPr>
          <w:rFonts w:ascii="Arial" w:hAnsi="Arial" w:cs="Arial"/>
          <w:b/>
        </w:rPr>
        <w:t>Literatura:</w:t>
      </w:r>
    </w:p>
    <w:p w:rsidR="009A00D9" w:rsidRPr="00504AF3" w:rsidRDefault="009A00D9" w:rsidP="00504A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1. Praca zbiorowa pod red. Woźnickiej J. i Piekarskiego H., </w:t>
      </w:r>
      <w:r w:rsidRPr="00504AF3">
        <w:rPr>
          <w:rFonts w:ascii="Arial" w:hAnsi="Arial" w:cs="Arial"/>
          <w:i/>
          <w:iCs/>
        </w:rPr>
        <w:t>Ćwiczenia laboratoryjnez chemii fizycznej</w:t>
      </w:r>
      <w:r w:rsidRPr="00504AF3">
        <w:rPr>
          <w:rFonts w:ascii="Arial" w:hAnsi="Arial" w:cs="Arial"/>
        </w:rPr>
        <w:t>, Wydawnictwo UŁ, Łódź 2005.</w:t>
      </w:r>
    </w:p>
    <w:p w:rsidR="009A00D9" w:rsidRPr="00504AF3" w:rsidRDefault="009A00D9" w:rsidP="00504A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2. Sobczyk L., Kisza A., Gatner K., Koll A., </w:t>
      </w:r>
      <w:r w:rsidRPr="00504AF3">
        <w:rPr>
          <w:rFonts w:ascii="Arial" w:hAnsi="Arial" w:cs="Arial"/>
          <w:i/>
          <w:iCs/>
        </w:rPr>
        <w:t>Eksperymentalna chemia fizyczna</w:t>
      </w:r>
      <w:r w:rsidRPr="00504AF3">
        <w:rPr>
          <w:rFonts w:ascii="Arial" w:hAnsi="Arial" w:cs="Arial"/>
        </w:rPr>
        <w:t>, PWN,</w:t>
      </w:r>
    </w:p>
    <w:p w:rsidR="009A00D9" w:rsidRPr="00504AF3" w:rsidRDefault="009A00D9" w:rsidP="00504A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Warszawa 1982.</w:t>
      </w:r>
    </w:p>
    <w:p w:rsidR="009A00D9" w:rsidRPr="00504AF3" w:rsidRDefault="009A00D9" w:rsidP="00504A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3. Brdička R., </w:t>
      </w:r>
      <w:r w:rsidRPr="00504AF3">
        <w:rPr>
          <w:rFonts w:ascii="Arial" w:hAnsi="Arial" w:cs="Arial"/>
          <w:i/>
          <w:iCs/>
        </w:rPr>
        <w:t>Podstawy chemii fizycznej</w:t>
      </w:r>
      <w:r w:rsidRPr="00504AF3">
        <w:rPr>
          <w:rFonts w:ascii="Arial" w:hAnsi="Arial" w:cs="Arial"/>
        </w:rPr>
        <w:t>, PWN, Warszawa 1970.</w:t>
      </w:r>
    </w:p>
    <w:p w:rsidR="009A00D9" w:rsidRPr="00504AF3" w:rsidRDefault="009A00D9" w:rsidP="00504A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4. Praca zbiorowa pod red. Basińskiego A., </w:t>
      </w:r>
      <w:r w:rsidRPr="00504AF3">
        <w:rPr>
          <w:rFonts w:ascii="Arial" w:hAnsi="Arial" w:cs="Arial"/>
          <w:i/>
          <w:iCs/>
        </w:rPr>
        <w:t xml:space="preserve">Chemia fizyczna, </w:t>
      </w:r>
      <w:r w:rsidRPr="00504AF3">
        <w:rPr>
          <w:rFonts w:ascii="Arial" w:hAnsi="Arial" w:cs="Arial"/>
        </w:rPr>
        <w:t>PWN, Warszawa 1980.</w:t>
      </w:r>
    </w:p>
    <w:p w:rsidR="009A00D9" w:rsidRPr="00504AF3" w:rsidRDefault="009A00D9" w:rsidP="00504A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 xml:space="preserve">5. Atkins P. W., </w:t>
      </w:r>
      <w:r w:rsidRPr="00504AF3">
        <w:rPr>
          <w:rFonts w:ascii="Arial" w:hAnsi="Arial" w:cs="Arial"/>
          <w:i/>
          <w:iCs/>
        </w:rPr>
        <w:t>Chemia fizyczna</w:t>
      </w:r>
      <w:r w:rsidRPr="00504AF3">
        <w:rPr>
          <w:rFonts w:ascii="Arial" w:hAnsi="Arial" w:cs="Arial"/>
        </w:rPr>
        <w:t>, Wydawnictwo Naukowe PWN, Warszawa 2001.</w:t>
      </w:r>
    </w:p>
    <w:p w:rsidR="004B64A2" w:rsidRPr="00504AF3" w:rsidRDefault="009A00D9" w:rsidP="00F67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504AF3">
        <w:rPr>
          <w:rFonts w:ascii="Arial" w:hAnsi="Arial" w:cs="Arial"/>
        </w:rPr>
        <w:t xml:space="preserve">6. Sobczyk L. i Kisza A., </w:t>
      </w:r>
      <w:r w:rsidRPr="00504AF3">
        <w:rPr>
          <w:rFonts w:ascii="Arial" w:hAnsi="Arial" w:cs="Arial"/>
          <w:i/>
          <w:iCs/>
        </w:rPr>
        <w:t>Chemia fizyczna dla przyrodników</w:t>
      </w:r>
      <w:r w:rsidRPr="00504AF3">
        <w:rPr>
          <w:rFonts w:ascii="Arial" w:hAnsi="Arial" w:cs="Arial"/>
        </w:rPr>
        <w:t>, PWN, Warszawa 1977.</w:t>
      </w:r>
      <w:r w:rsidRPr="00504AF3">
        <w:rPr>
          <w:rFonts w:ascii="Arial" w:hAnsi="Arial" w:cs="Arial"/>
          <w:i/>
          <w:iCs/>
        </w:rPr>
        <w:t>Opracowanie ćwiczenia: dr L. Bartel</w:t>
      </w:r>
    </w:p>
    <w:p w:rsidR="004B64A2" w:rsidRPr="00504AF3" w:rsidRDefault="004B64A2" w:rsidP="00504AF3">
      <w:pPr>
        <w:spacing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7. Biochemia L. Stryer</w:t>
      </w:r>
    </w:p>
    <w:p w:rsidR="001501BF" w:rsidRPr="00504AF3" w:rsidRDefault="001501BF" w:rsidP="00504AF3">
      <w:pPr>
        <w:spacing w:after="0" w:line="360" w:lineRule="auto"/>
        <w:jc w:val="both"/>
        <w:rPr>
          <w:rFonts w:ascii="Arial" w:hAnsi="Arial" w:cs="Arial"/>
        </w:rPr>
      </w:pPr>
    </w:p>
    <w:p w:rsidR="004A6215" w:rsidRPr="00504AF3" w:rsidRDefault="001501BF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  <w:b/>
        </w:rPr>
        <w:t>Zagadnienia do opracowania</w:t>
      </w:r>
      <w:r w:rsidRPr="00504AF3">
        <w:rPr>
          <w:rFonts w:ascii="Arial" w:hAnsi="Arial" w:cs="Arial"/>
        </w:rPr>
        <w:t>:</w:t>
      </w:r>
    </w:p>
    <w:p w:rsidR="001501BF" w:rsidRPr="00504AF3" w:rsidRDefault="001501BF" w:rsidP="00504AF3">
      <w:pPr>
        <w:spacing w:after="0" w:line="360" w:lineRule="auto"/>
        <w:jc w:val="both"/>
        <w:rPr>
          <w:rFonts w:ascii="Arial" w:hAnsi="Arial" w:cs="Arial"/>
        </w:rPr>
      </w:pPr>
    </w:p>
    <w:p w:rsidR="004256F8" w:rsidRPr="00504AF3" w:rsidRDefault="004256F8" w:rsidP="00504AF3">
      <w:pPr>
        <w:spacing w:after="0" w:line="360" w:lineRule="auto"/>
        <w:jc w:val="both"/>
        <w:rPr>
          <w:rFonts w:ascii="Arial" w:hAnsi="Arial" w:cs="Arial"/>
        </w:rPr>
      </w:pPr>
      <w:r w:rsidRPr="00504AF3">
        <w:rPr>
          <w:rFonts w:ascii="Arial" w:hAnsi="Arial" w:cs="Arial"/>
        </w:rPr>
        <w:t>- co to jest szybkość reakcji, rząd reakcji, stała szybkości reakcji, cząsteczkowość reakcji;</w:t>
      </w:r>
    </w:p>
    <w:p w:rsidR="001501BF" w:rsidRPr="00504AF3" w:rsidRDefault="001501BF" w:rsidP="00504AF3">
      <w:pPr>
        <w:spacing w:after="0" w:line="360" w:lineRule="auto"/>
        <w:jc w:val="both"/>
        <w:rPr>
          <w:rFonts w:ascii="Arial" w:hAnsi="Arial" w:cs="Arial"/>
          <w:bCs/>
        </w:rPr>
      </w:pPr>
      <w:r w:rsidRPr="00504AF3">
        <w:rPr>
          <w:rFonts w:ascii="Arial" w:hAnsi="Arial" w:cs="Arial"/>
        </w:rPr>
        <w:t>- od czego zależy s</w:t>
      </w:r>
      <w:r w:rsidRPr="00504AF3">
        <w:rPr>
          <w:rFonts w:ascii="Arial" w:hAnsi="Arial" w:cs="Arial"/>
          <w:bCs/>
        </w:rPr>
        <w:t>zybkość reakcji;</w:t>
      </w:r>
    </w:p>
    <w:p w:rsidR="001501BF" w:rsidRPr="00504AF3" w:rsidRDefault="007D621D" w:rsidP="00504AF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jak definiujemy liczbę</w:t>
      </w:r>
      <w:bookmarkStart w:id="0" w:name="_GoBack"/>
      <w:bookmarkEnd w:id="0"/>
      <w:r w:rsidR="001501BF" w:rsidRPr="00504AF3">
        <w:rPr>
          <w:rFonts w:ascii="Arial" w:hAnsi="Arial" w:cs="Arial"/>
          <w:bCs/>
        </w:rPr>
        <w:t xml:space="preserve"> postępu reakcji;</w:t>
      </w:r>
    </w:p>
    <w:p w:rsidR="001501BF" w:rsidRPr="00504AF3" w:rsidRDefault="001501BF" w:rsidP="00504AF3">
      <w:pPr>
        <w:spacing w:after="0" w:line="360" w:lineRule="auto"/>
        <w:jc w:val="both"/>
        <w:rPr>
          <w:rFonts w:ascii="Arial" w:hAnsi="Arial" w:cs="Arial"/>
          <w:bCs/>
        </w:rPr>
      </w:pPr>
      <w:r w:rsidRPr="00504AF3">
        <w:rPr>
          <w:rFonts w:ascii="Arial" w:hAnsi="Arial" w:cs="Arial"/>
          <w:bCs/>
        </w:rPr>
        <w:t>- metody wyznaczania rzędu reakcji;</w:t>
      </w:r>
    </w:p>
    <w:p w:rsidR="004256F8" w:rsidRPr="00504AF3" w:rsidRDefault="004256F8" w:rsidP="00504AF3">
      <w:pPr>
        <w:spacing w:after="0" w:line="360" w:lineRule="auto"/>
        <w:jc w:val="both"/>
        <w:rPr>
          <w:rFonts w:ascii="Arial" w:hAnsi="Arial" w:cs="Arial"/>
          <w:bCs/>
        </w:rPr>
      </w:pPr>
      <w:r w:rsidRPr="00504AF3">
        <w:rPr>
          <w:rFonts w:ascii="Arial" w:hAnsi="Arial" w:cs="Arial"/>
          <w:bCs/>
        </w:rPr>
        <w:t>- na czym polega polaryzacja liniowa światła;</w:t>
      </w:r>
    </w:p>
    <w:sectPr w:rsidR="004256F8" w:rsidRPr="00504AF3" w:rsidSect="00504AF3"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FC" w:rsidRDefault="006516FC" w:rsidP="00011182">
      <w:pPr>
        <w:spacing w:after="0" w:line="240" w:lineRule="auto"/>
      </w:pPr>
      <w:r>
        <w:separator/>
      </w:r>
    </w:p>
  </w:endnote>
  <w:endnote w:type="continuationSeparator" w:id="1">
    <w:p w:rsidR="006516FC" w:rsidRDefault="006516FC" w:rsidP="0001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626"/>
      <w:docPartObj>
        <w:docPartGallery w:val="Page Numbers (Bottom of Page)"/>
        <w:docPartUnique/>
      </w:docPartObj>
    </w:sdtPr>
    <w:sdtContent>
      <w:p w:rsidR="00011182" w:rsidRDefault="00011182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11182" w:rsidRDefault="000111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FC" w:rsidRDefault="006516FC" w:rsidP="00011182">
      <w:pPr>
        <w:spacing w:after="0" w:line="240" w:lineRule="auto"/>
      </w:pPr>
      <w:r>
        <w:separator/>
      </w:r>
    </w:p>
  </w:footnote>
  <w:footnote w:type="continuationSeparator" w:id="1">
    <w:p w:rsidR="006516FC" w:rsidRDefault="006516FC" w:rsidP="0001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897"/>
    <w:multiLevelType w:val="multilevel"/>
    <w:tmpl w:val="80E676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34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557EDC"/>
    <w:multiLevelType w:val="hybridMultilevel"/>
    <w:tmpl w:val="2D848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C09DB"/>
    <w:multiLevelType w:val="hybridMultilevel"/>
    <w:tmpl w:val="A6B8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73C7C"/>
    <w:multiLevelType w:val="singleLevel"/>
    <w:tmpl w:val="0EFC2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A9F7B5C"/>
    <w:multiLevelType w:val="hybridMultilevel"/>
    <w:tmpl w:val="863876E4"/>
    <w:lvl w:ilvl="0" w:tplc="CA0235B2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E5919"/>
    <w:multiLevelType w:val="hybridMultilevel"/>
    <w:tmpl w:val="410E3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3B77"/>
    <w:multiLevelType w:val="hybridMultilevel"/>
    <w:tmpl w:val="033689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A1EB7"/>
    <w:multiLevelType w:val="hybridMultilevel"/>
    <w:tmpl w:val="93186B06"/>
    <w:lvl w:ilvl="0" w:tplc="E668C18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129AFA58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9004C"/>
    <w:multiLevelType w:val="hybridMultilevel"/>
    <w:tmpl w:val="ADBEF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B017B"/>
    <w:multiLevelType w:val="hybridMultilevel"/>
    <w:tmpl w:val="E5F44EBC"/>
    <w:lvl w:ilvl="0" w:tplc="6E66B3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B0666"/>
    <w:multiLevelType w:val="hybridMultilevel"/>
    <w:tmpl w:val="C0F4C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B7452"/>
    <w:multiLevelType w:val="hybridMultilevel"/>
    <w:tmpl w:val="5AC24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C1856"/>
    <w:multiLevelType w:val="hybridMultilevel"/>
    <w:tmpl w:val="93186B06"/>
    <w:lvl w:ilvl="0" w:tplc="E668C18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5A06343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34214"/>
    <w:multiLevelType w:val="hybridMultilevel"/>
    <w:tmpl w:val="97EE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64788"/>
    <w:multiLevelType w:val="hybridMultilevel"/>
    <w:tmpl w:val="BCB29CCA"/>
    <w:lvl w:ilvl="0" w:tplc="129AFA58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CA0235B2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AA6C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81D63FA"/>
    <w:multiLevelType w:val="multilevel"/>
    <w:tmpl w:val="E6C48F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34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C58046C"/>
    <w:multiLevelType w:val="hybridMultilevel"/>
    <w:tmpl w:val="6A1ABFB8"/>
    <w:lvl w:ilvl="0" w:tplc="E668C18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17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01"/>
    <w:rsid w:val="00001F8D"/>
    <w:rsid w:val="00011182"/>
    <w:rsid w:val="00083E9D"/>
    <w:rsid w:val="000950BC"/>
    <w:rsid w:val="000A5563"/>
    <w:rsid w:val="000F4951"/>
    <w:rsid w:val="0014088A"/>
    <w:rsid w:val="001501BF"/>
    <w:rsid w:val="001B6E33"/>
    <w:rsid w:val="001C482F"/>
    <w:rsid w:val="001F1136"/>
    <w:rsid w:val="002967F0"/>
    <w:rsid w:val="002C671F"/>
    <w:rsid w:val="002D69D2"/>
    <w:rsid w:val="003549C1"/>
    <w:rsid w:val="00380D01"/>
    <w:rsid w:val="00392BA5"/>
    <w:rsid w:val="004120DE"/>
    <w:rsid w:val="004256F8"/>
    <w:rsid w:val="00490A08"/>
    <w:rsid w:val="004A6215"/>
    <w:rsid w:val="004B64A2"/>
    <w:rsid w:val="00504AF3"/>
    <w:rsid w:val="00535BA7"/>
    <w:rsid w:val="0059579B"/>
    <w:rsid w:val="005B48F8"/>
    <w:rsid w:val="005F1B3A"/>
    <w:rsid w:val="006018B8"/>
    <w:rsid w:val="00641100"/>
    <w:rsid w:val="00651588"/>
    <w:rsid w:val="006516FC"/>
    <w:rsid w:val="0065295E"/>
    <w:rsid w:val="00656D70"/>
    <w:rsid w:val="006D6E88"/>
    <w:rsid w:val="00756E93"/>
    <w:rsid w:val="007D621D"/>
    <w:rsid w:val="0084483C"/>
    <w:rsid w:val="00853546"/>
    <w:rsid w:val="00875685"/>
    <w:rsid w:val="008B2EAA"/>
    <w:rsid w:val="008F3CCE"/>
    <w:rsid w:val="00977802"/>
    <w:rsid w:val="009A00D9"/>
    <w:rsid w:val="00AE5597"/>
    <w:rsid w:val="00B359A8"/>
    <w:rsid w:val="00C10981"/>
    <w:rsid w:val="00C547C0"/>
    <w:rsid w:val="00C7767F"/>
    <w:rsid w:val="00C96DD0"/>
    <w:rsid w:val="00CE5620"/>
    <w:rsid w:val="00D204D0"/>
    <w:rsid w:val="00DC03BF"/>
    <w:rsid w:val="00E10714"/>
    <w:rsid w:val="00E350FB"/>
    <w:rsid w:val="00E93450"/>
    <w:rsid w:val="00EE4282"/>
    <w:rsid w:val="00F07560"/>
    <w:rsid w:val="00F6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8B8"/>
  </w:style>
  <w:style w:type="paragraph" w:styleId="Nagwek2">
    <w:name w:val="heading 2"/>
    <w:basedOn w:val="Normalny"/>
    <w:next w:val="Normalny"/>
    <w:link w:val="Nagwek2Znak"/>
    <w:qFormat/>
    <w:rsid w:val="004A621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00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21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A62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62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21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00D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rsid w:val="009A00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0D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A00D9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00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00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1BF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256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1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00B6-3455-4172-92B5-CA3F16DA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Dąbek Jarosław</cp:lastModifiedBy>
  <cp:revision>33</cp:revision>
  <cp:lastPrinted>2015-04-23T07:29:00Z</cp:lastPrinted>
  <dcterms:created xsi:type="dcterms:W3CDTF">2015-02-24T13:28:00Z</dcterms:created>
  <dcterms:modified xsi:type="dcterms:W3CDTF">2015-04-23T07:34:00Z</dcterms:modified>
</cp:coreProperties>
</file>