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B51" w:rsidRPr="00705161" w:rsidRDefault="00CC5B51" w:rsidP="00427735">
      <w:pPr>
        <w:spacing w:beforeAutospacing="1" w:after="0" w:line="240" w:lineRule="auto"/>
        <w:ind w:left="-360"/>
        <w:textAlignment w:val="baseline"/>
        <w:rPr>
          <w:rFonts w:ascii="Arial" w:hAnsi="Arial" w:cs="Arial"/>
          <w:color w:val="333333"/>
          <w:sz w:val="27"/>
          <w:szCs w:val="27"/>
        </w:rPr>
      </w:pPr>
      <w:r w:rsidRPr="00427735">
        <w:rPr>
          <w:rFonts w:ascii="Arial" w:hAnsi="Arial" w:cs="Arial"/>
          <w:color w:val="333333"/>
          <w:sz w:val="27"/>
          <w:szCs w:val="27"/>
        </w:rPr>
        <w:t>W</w:t>
      </w:r>
      <w:r w:rsidR="00D72739">
        <w:rPr>
          <w:rFonts w:ascii="Arial" w:hAnsi="Arial" w:cs="Arial"/>
          <w:color w:val="333333"/>
          <w:sz w:val="27"/>
          <w:szCs w:val="27"/>
        </w:rPr>
        <w:t>iecie zapewne, że to jeden z wię</w:t>
      </w:r>
      <w:r w:rsidRPr="00427735">
        <w:rPr>
          <w:rFonts w:ascii="Arial" w:hAnsi="Arial" w:cs="Arial"/>
          <w:color w:val="333333"/>
          <w:sz w:val="27"/>
          <w:szCs w:val="27"/>
        </w:rPr>
        <w:t>kszych problemów do rozwiązania.</w:t>
      </w:r>
      <w:r>
        <w:rPr>
          <w:rFonts w:ascii="Arial" w:hAnsi="Arial" w:cs="Arial"/>
          <w:color w:val="333333"/>
          <w:sz w:val="27"/>
          <w:szCs w:val="27"/>
        </w:rPr>
        <w:t xml:space="preserve"> Proszę zacząć od oglądnięcia filmu, a </w:t>
      </w:r>
      <w:r w:rsidR="00D72739">
        <w:rPr>
          <w:rFonts w:ascii="Arial" w:hAnsi="Arial" w:cs="Arial"/>
          <w:color w:val="333333"/>
          <w:sz w:val="27"/>
          <w:szCs w:val="27"/>
        </w:rPr>
        <w:t>następnie</w:t>
      </w:r>
      <w:r>
        <w:rPr>
          <w:rFonts w:ascii="Arial" w:hAnsi="Arial" w:cs="Arial"/>
          <w:color w:val="333333"/>
          <w:sz w:val="27"/>
          <w:szCs w:val="27"/>
        </w:rPr>
        <w:t xml:space="preserve"> skoncentrować się na najnowszych </w:t>
      </w:r>
      <w:proofErr w:type="spellStart"/>
      <w:r>
        <w:rPr>
          <w:rFonts w:ascii="Arial" w:hAnsi="Arial" w:cs="Arial"/>
          <w:color w:val="333333"/>
          <w:sz w:val="27"/>
          <w:szCs w:val="27"/>
        </w:rPr>
        <w:t>omówieniach</w:t>
      </w:r>
      <w:proofErr w:type="spellEnd"/>
      <w:r>
        <w:rPr>
          <w:rFonts w:ascii="Arial" w:hAnsi="Arial" w:cs="Arial"/>
          <w:color w:val="333333"/>
          <w:sz w:val="27"/>
          <w:szCs w:val="27"/>
        </w:rPr>
        <w:t xml:space="preserve"> (czyli to co poniżej i </w:t>
      </w:r>
      <w:r w:rsidR="00D72739">
        <w:rPr>
          <w:rFonts w:ascii="Arial" w:hAnsi="Arial" w:cs="Arial"/>
          <w:color w:val="333333"/>
          <w:sz w:val="27"/>
          <w:szCs w:val="27"/>
        </w:rPr>
        <w:t>nowy artykuł z Nature</w:t>
      </w:r>
      <w:r>
        <w:rPr>
          <w:rFonts w:ascii="Arial" w:hAnsi="Arial" w:cs="Arial"/>
          <w:color w:val="333333"/>
          <w:sz w:val="27"/>
          <w:szCs w:val="27"/>
        </w:rPr>
        <w:t xml:space="preserve">). </w:t>
      </w:r>
    </w:p>
    <w:p w:rsidR="00CC5B51" w:rsidRPr="00427735" w:rsidRDefault="00CC5B51" w:rsidP="00427735">
      <w:pPr>
        <w:spacing w:beforeAutospacing="1" w:after="0" w:line="240" w:lineRule="auto"/>
        <w:ind w:left="-360"/>
        <w:textAlignment w:val="baseline"/>
        <w:rPr>
          <w:rFonts w:ascii="Arial" w:hAnsi="Arial" w:cs="Arial"/>
          <w:color w:val="333333"/>
          <w:sz w:val="27"/>
          <w:szCs w:val="27"/>
        </w:rPr>
      </w:pPr>
      <w:bookmarkStart w:id="0" w:name="_GoBack"/>
      <w:bookmarkEnd w:id="0"/>
    </w:p>
    <w:p w:rsidR="00CC5B51" w:rsidRDefault="00D72739" w:rsidP="00427735">
      <w:pPr>
        <w:spacing w:beforeAutospacing="1" w:after="0" w:line="240" w:lineRule="auto"/>
        <w:ind w:left="-360"/>
        <w:textAlignment w:val="baseline"/>
        <w:rPr>
          <w:rFonts w:ascii="Arial" w:hAnsi="Arial" w:cs="Arial"/>
          <w:color w:val="333333"/>
          <w:sz w:val="27"/>
          <w:szCs w:val="27"/>
          <w:lang w:val="en-US"/>
        </w:rPr>
      </w:pPr>
      <w:hyperlink r:id="rId5" w:history="1">
        <w:r>
          <w:rPr>
            <w:rFonts w:ascii="Arial" w:hAnsi="Arial" w:cs="Arial"/>
            <w:noProof/>
            <w:color w:val="D41317"/>
            <w:sz w:val="27"/>
            <w:szCs w:val="27"/>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i1025" type="#_x0000_t75" alt="https://physicsworld.com/wp-content/uploads/2018/05/PWJun18Cooper-frontis_HERO-1024x576.jpg" href="https://physicsworld.com/a/the-dark-energy-deni" style="width:491.25pt;height:276.75pt;visibility:visible" o:button="t">
              <v:fill o:detectmouseclick="t"/>
              <v:imagedata r:id="rId6" o:title=""/>
            </v:shape>
          </w:pict>
        </w:r>
      </w:hyperlink>
    </w:p>
    <w:p w:rsidR="00CC5B51" w:rsidRDefault="00CC5B51" w:rsidP="00427735">
      <w:pPr>
        <w:spacing w:beforeAutospacing="1" w:after="0" w:line="240" w:lineRule="auto"/>
        <w:ind w:left="-360"/>
        <w:textAlignment w:val="baseline"/>
        <w:rPr>
          <w:rFonts w:ascii="Arial" w:hAnsi="Arial" w:cs="Arial"/>
          <w:color w:val="333333"/>
          <w:sz w:val="27"/>
          <w:szCs w:val="27"/>
          <w:lang w:val="en-US"/>
        </w:rPr>
      </w:pPr>
    </w:p>
    <w:p w:rsidR="00CC5B51" w:rsidRPr="000C32DB" w:rsidRDefault="00CC5B51" w:rsidP="00427735">
      <w:pPr>
        <w:spacing w:beforeAutospacing="1" w:after="0" w:line="240" w:lineRule="auto"/>
        <w:ind w:left="-360"/>
        <w:textAlignment w:val="baseline"/>
        <w:rPr>
          <w:rFonts w:ascii="Arial" w:hAnsi="Arial" w:cs="Arial"/>
          <w:color w:val="333333"/>
          <w:sz w:val="27"/>
          <w:szCs w:val="27"/>
          <w:lang w:val="en-US"/>
        </w:rPr>
      </w:pPr>
    </w:p>
    <w:p w:rsidR="00CC5B51" w:rsidRPr="000C32DB" w:rsidRDefault="00CC5B51" w:rsidP="000C32DB">
      <w:pPr>
        <w:rPr>
          <w:rFonts w:ascii="Arial" w:hAnsi="Arial" w:cs="Arial"/>
          <w:color w:val="000000"/>
          <w:sz w:val="21"/>
          <w:szCs w:val="21"/>
          <w:lang w:val="en-US"/>
        </w:rPr>
      </w:pPr>
      <w:r w:rsidRPr="000C32DB">
        <w:rPr>
          <w:rFonts w:ascii="Arial" w:hAnsi="Arial" w:cs="Arial"/>
          <w:color w:val="000000"/>
          <w:sz w:val="21"/>
          <w:szCs w:val="21"/>
          <w:lang w:val="en-US"/>
        </w:rPr>
        <w:t>19 Jun 2018</w:t>
      </w:r>
    </w:p>
    <w:p w:rsidR="00CC5B51" w:rsidRPr="000C32DB" w:rsidRDefault="00CC5B51" w:rsidP="000C32DB">
      <w:pPr>
        <w:spacing w:line="330" w:lineRule="atLeast"/>
        <w:rPr>
          <w:rFonts w:ascii="Arial" w:hAnsi="Arial" w:cs="Arial"/>
          <w:color w:val="000000"/>
          <w:sz w:val="21"/>
          <w:szCs w:val="21"/>
          <w:lang w:val="en-US"/>
        </w:rPr>
      </w:pPr>
      <w:r w:rsidRPr="000C32DB">
        <w:rPr>
          <w:rFonts w:ascii="Arial" w:hAnsi="Arial" w:cs="Arial"/>
          <w:color w:val="000000"/>
          <w:sz w:val="21"/>
          <w:szCs w:val="21"/>
          <w:lang w:val="en-US"/>
        </w:rPr>
        <w:t>Taken from the June 2018 issue of </w:t>
      </w:r>
      <w:r w:rsidRPr="000C32DB">
        <w:rPr>
          <w:rFonts w:ascii="Arial" w:hAnsi="Arial" w:cs="Arial"/>
          <w:i/>
          <w:iCs/>
          <w:color w:val="000000"/>
          <w:sz w:val="21"/>
          <w:szCs w:val="21"/>
          <w:lang w:val="en-US"/>
        </w:rPr>
        <w:t>Physics World</w:t>
      </w:r>
    </w:p>
    <w:p w:rsidR="00CC5B51" w:rsidRPr="000C32DB" w:rsidRDefault="00CC5B51" w:rsidP="000C32DB">
      <w:pPr>
        <w:pStyle w:val="NormalnyWeb"/>
        <w:spacing w:before="0" w:beforeAutospacing="0" w:after="150" w:afterAutospacing="0" w:line="360" w:lineRule="atLeast"/>
        <w:rPr>
          <w:rFonts w:ascii="Arial" w:hAnsi="Arial" w:cs="Arial"/>
          <w:color w:val="333333"/>
          <w:lang w:val="en-US"/>
        </w:rPr>
      </w:pPr>
      <w:r w:rsidRPr="000C32DB">
        <w:rPr>
          <w:rFonts w:ascii="Arial" w:hAnsi="Arial" w:cs="Arial"/>
          <w:color w:val="333333"/>
          <w:lang w:val="en-US"/>
        </w:rPr>
        <w:t>The discovery that the universe is expanding with increasing speed may have bagged a Nobel prize, but some cosmologists are still not sure if dark energy is the explanation for it. </w:t>
      </w:r>
      <w:r w:rsidRPr="000C32DB">
        <w:rPr>
          <w:rStyle w:val="Pogrubienie"/>
          <w:rFonts w:ascii="Arial" w:hAnsi="Arial" w:cs="Arial"/>
          <w:color w:val="333333"/>
          <w:lang w:val="en-US"/>
        </w:rPr>
        <w:t>Keith Cooper</w:t>
      </w:r>
      <w:r w:rsidRPr="000C32DB">
        <w:rPr>
          <w:rFonts w:ascii="Arial" w:hAnsi="Arial" w:cs="Arial"/>
          <w:color w:val="333333"/>
          <w:lang w:val="en-US"/>
        </w:rPr>
        <w:t> looks at the arguments for and against this mysterious phenomenon</w:t>
      </w:r>
    </w:p>
    <w:p w:rsidR="00CC5B51" w:rsidRPr="000C32DB" w:rsidRDefault="00CC5B51" w:rsidP="000C32DB">
      <w:pPr>
        <w:pStyle w:val="p1"/>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t>It was the most profound discovery in cosmology since the detection of the faint radio hiss from the cosmic microwave background (CMB). In 1998 two teams of researchers, locked in a fierce rivalry to be the first to measure the expansion rate of the universe, independently announced that they had arrived at the same startling conclusion: the expansion of the universe is not slowing down as expected, but is speeding up. The discovery led to the </w:t>
      </w:r>
      <w:hyperlink r:id="rId7" w:history="1">
        <w:r w:rsidRPr="000C32DB">
          <w:rPr>
            <w:rStyle w:val="Hipercze"/>
            <w:rFonts w:ascii="Arial" w:hAnsi="Arial" w:cs="Arial"/>
            <w:lang w:val="en-US"/>
          </w:rPr>
          <w:t>2011 Nobel Prize for Physics</w:t>
        </w:r>
      </w:hyperlink>
      <w:r w:rsidRPr="000C32DB">
        <w:rPr>
          <w:rFonts w:ascii="Arial" w:hAnsi="Arial" w:cs="Arial"/>
          <w:color w:val="333333"/>
          <w:lang w:val="en-US"/>
        </w:rPr>
        <w:t> being awarded to the two team leaders – </w:t>
      </w:r>
      <w:hyperlink r:id="rId8" w:history="1">
        <w:r w:rsidRPr="000C32DB">
          <w:rPr>
            <w:rStyle w:val="Hipercze"/>
            <w:rFonts w:ascii="Arial" w:hAnsi="Arial" w:cs="Arial"/>
            <w:lang w:val="en-US"/>
          </w:rPr>
          <w:t>Brian Schmidt</w:t>
        </w:r>
      </w:hyperlink>
      <w:r w:rsidRPr="000C32DB">
        <w:rPr>
          <w:rFonts w:ascii="Arial" w:hAnsi="Arial" w:cs="Arial"/>
          <w:color w:val="333333"/>
          <w:lang w:val="en-US"/>
        </w:rPr>
        <w:t> of the </w:t>
      </w:r>
      <w:hyperlink r:id="rId9" w:history="1">
        <w:r w:rsidRPr="000C32DB">
          <w:rPr>
            <w:rStyle w:val="Hipercze"/>
            <w:rFonts w:ascii="Arial" w:hAnsi="Arial" w:cs="Arial"/>
            <w:lang w:val="en-US"/>
          </w:rPr>
          <w:t xml:space="preserve">High-Z Supernova Search </w:t>
        </w:r>
        <w:r w:rsidRPr="000C32DB">
          <w:rPr>
            <w:rStyle w:val="Hipercze"/>
            <w:rFonts w:ascii="Arial" w:hAnsi="Arial" w:cs="Arial"/>
            <w:lang w:val="en-US"/>
          </w:rPr>
          <w:lastRenderedPageBreak/>
          <w:t>Team</w:t>
        </w:r>
      </w:hyperlink>
      <w:r w:rsidRPr="000C32DB">
        <w:rPr>
          <w:rFonts w:ascii="Arial" w:hAnsi="Arial" w:cs="Arial"/>
          <w:color w:val="333333"/>
          <w:lang w:val="en-US"/>
        </w:rPr>
        <w:t> and </w:t>
      </w:r>
      <w:hyperlink r:id="rId10" w:history="1">
        <w:r w:rsidRPr="000C32DB">
          <w:rPr>
            <w:rStyle w:val="Hipercze"/>
            <w:rFonts w:ascii="Arial" w:hAnsi="Arial" w:cs="Arial"/>
            <w:lang w:val="en-US"/>
          </w:rPr>
          <w:t xml:space="preserve">Saul </w:t>
        </w:r>
        <w:proofErr w:type="spellStart"/>
        <w:r w:rsidRPr="000C32DB">
          <w:rPr>
            <w:rStyle w:val="Hipercze"/>
            <w:rFonts w:ascii="Arial" w:hAnsi="Arial" w:cs="Arial"/>
            <w:lang w:val="en-US"/>
          </w:rPr>
          <w:t>Perlmutter</w:t>
        </w:r>
        <w:proofErr w:type="spellEnd"/>
      </w:hyperlink>
      <w:r w:rsidRPr="000C32DB">
        <w:rPr>
          <w:rFonts w:ascii="Arial" w:hAnsi="Arial" w:cs="Arial"/>
          <w:color w:val="333333"/>
          <w:lang w:val="en-US"/>
        </w:rPr>
        <w:t> of the </w:t>
      </w:r>
      <w:hyperlink r:id="rId11" w:history="1">
        <w:r w:rsidRPr="000C32DB">
          <w:rPr>
            <w:rStyle w:val="Hipercze"/>
            <w:rFonts w:ascii="Arial" w:hAnsi="Arial" w:cs="Arial"/>
            <w:lang w:val="en-US"/>
          </w:rPr>
          <w:t>Supernova Cosmology Project</w:t>
        </w:r>
      </w:hyperlink>
      <w:r w:rsidRPr="000C32DB">
        <w:rPr>
          <w:rFonts w:ascii="Arial" w:hAnsi="Arial" w:cs="Arial"/>
          <w:color w:val="333333"/>
          <w:lang w:val="en-US"/>
        </w:rPr>
        <w:t>– as well as Schmidt’s teammate, </w:t>
      </w:r>
      <w:hyperlink r:id="rId12" w:history="1">
        <w:r w:rsidRPr="000C32DB">
          <w:rPr>
            <w:rStyle w:val="Hipercze"/>
            <w:rFonts w:ascii="Arial" w:hAnsi="Arial" w:cs="Arial"/>
            <w:lang w:val="en-US"/>
          </w:rPr>
          <w:t xml:space="preserve">Adam </w:t>
        </w:r>
        <w:proofErr w:type="spellStart"/>
        <w:r w:rsidRPr="000C32DB">
          <w:rPr>
            <w:rStyle w:val="Hipercze"/>
            <w:rFonts w:ascii="Arial" w:hAnsi="Arial" w:cs="Arial"/>
            <w:lang w:val="en-US"/>
          </w:rPr>
          <w:t>Riess</w:t>
        </w:r>
        <w:proofErr w:type="spellEnd"/>
      </w:hyperlink>
      <w:r w:rsidRPr="000C32DB">
        <w:rPr>
          <w:rFonts w:ascii="Arial" w:hAnsi="Arial" w:cs="Arial"/>
          <w:color w:val="333333"/>
          <w:lang w:val="en-US"/>
        </w:rPr>
        <w:t>, who was the first to plot the data and realize that the universe is not behaving as it should.</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The discovery was a “terrifying” moment, admits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who is now at Johns Hopkins University in the US. At the time he was fresh out of his PhD and charged with plotting the supernovae data that the High-Z team had been collecting. Because all type </w:t>
      </w:r>
      <w:proofErr w:type="spellStart"/>
      <w:r w:rsidRPr="000C32DB">
        <w:rPr>
          <w:rFonts w:ascii="Arial" w:hAnsi="Arial" w:cs="Arial"/>
          <w:color w:val="333333"/>
          <w:lang w:val="en-US"/>
        </w:rPr>
        <w:t>Ia</w:t>
      </w:r>
      <w:proofErr w:type="spellEnd"/>
      <w:r w:rsidRPr="000C32DB">
        <w:rPr>
          <w:rFonts w:ascii="Arial" w:hAnsi="Arial" w:cs="Arial"/>
          <w:color w:val="333333"/>
          <w:lang w:val="en-US"/>
        </w:rPr>
        <w:t xml:space="preserve"> supernovae – the thermonuclear destruction of a white dwarf star – explode with very similar luminosities and light curves, they can be calibrated to act as “standardized candles” by which cosmic distances can be measured. Comparing those distances to the redshift of the supernovae tells us how fast the universe is expanding. </w:t>
      </w:r>
      <w:proofErr w:type="spellStart"/>
      <w:r w:rsidRPr="000C32DB">
        <w:rPr>
          <w:rFonts w:ascii="Arial" w:hAnsi="Arial" w:cs="Arial"/>
          <w:color w:val="333333"/>
          <w:lang w:val="en-US"/>
        </w:rPr>
        <w:t>Riess’s</w:t>
      </w:r>
      <w:proofErr w:type="spellEnd"/>
      <w:r w:rsidRPr="000C32DB">
        <w:rPr>
          <w:rFonts w:ascii="Arial" w:hAnsi="Arial" w:cs="Arial"/>
          <w:color w:val="333333"/>
          <w:lang w:val="en-US"/>
        </w:rPr>
        <w:t xml:space="preserve"> conclusion that the data implied the expansion is accelerating was so counter-intuitive that he was sure he’d made a mistake.</w:t>
      </w:r>
    </w:p>
    <w:p w:rsidR="00CC5B51" w:rsidRPr="000C32DB" w:rsidRDefault="00CC5B51" w:rsidP="000C32DB">
      <w:pPr>
        <w:pStyle w:val="p2"/>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t xml:space="preserve">However, when </w:t>
      </w:r>
      <w:proofErr w:type="spellStart"/>
      <w:r w:rsidRPr="000C32DB">
        <w:rPr>
          <w:rFonts w:ascii="Arial" w:hAnsi="Arial" w:cs="Arial"/>
          <w:color w:val="333333"/>
          <w:lang w:val="en-US"/>
        </w:rPr>
        <w:t>Perlmutter’s</w:t>
      </w:r>
      <w:proofErr w:type="spellEnd"/>
      <w:r w:rsidRPr="000C32DB">
        <w:rPr>
          <w:rFonts w:ascii="Arial" w:hAnsi="Arial" w:cs="Arial"/>
          <w:color w:val="333333"/>
          <w:lang w:val="en-US"/>
        </w:rPr>
        <w:t xml:space="preserve"> team revealed that it had found the same thing, history was made, with the discovery of the accelerated expansion documented in two breakthrough papers – one by the Supernova Cosmology Project (</w:t>
      </w:r>
      <w:proofErr w:type="spellStart"/>
      <w:r w:rsidR="00D72739">
        <w:rPr>
          <w:rStyle w:val="Hipercze"/>
          <w:rFonts w:ascii="Arial" w:hAnsi="Arial" w:cs="Arial"/>
          <w:i/>
          <w:iCs/>
          <w:lang w:val="en-US"/>
        </w:rPr>
        <w:fldChar w:fldCharType="begin"/>
      </w:r>
      <w:r w:rsidR="00D72739">
        <w:rPr>
          <w:rStyle w:val="Hipercze"/>
          <w:rFonts w:ascii="Arial" w:hAnsi="Arial" w:cs="Arial"/>
          <w:i/>
          <w:iCs/>
          <w:lang w:val="en-US"/>
        </w:rPr>
        <w:instrText xml:space="preserve"> HYPERLINK "http://iopscience.iop.org/article/10.1086/307221/meta" </w:instrText>
      </w:r>
      <w:r w:rsidR="00D72739">
        <w:rPr>
          <w:rStyle w:val="Hipercze"/>
          <w:rFonts w:ascii="Arial" w:hAnsi="Arial" w:cs="Arial"/>
          <w:i/>
          <w:iCs/>
          <w:lang w:val="en-US"/>
        </w:rPr>
        <w:fldChar w:fldCharType="separate"/>
      </w:r>
      <w:r w:rsidRPr="000C32DB">
        <w:rPr>
          <w:rStyle w:val="Hipercze"/>
          <w:rFonts w:ascii="Arial" w:hAnsi="Arial" w:cs="Arial"/>
          <w:i/>
          <w:iCs/>
          <w:lang w:val="en-US"/>
        </w:rPr>
        <w:t>Astrophys</w:t>
      </w:r>
      <w:proofErr w:type="spellEnd"/>
      <w:r w:rsidRPr="000C32DB">
        <w:rPr>
          <w:rStyle w:val="Hipercze"/>
          <w:rFonts w:ascii="Arial" w:hAnsi="Arial" w:cs="Arial"/>
          <w:i/>
          <w:iCs/>
          <w:lang w:val="en-US"/>
        </w:rPr>
        <w:t>. J.</w:t>
      </w:r>
      <w:r w:rsidRPr="000C32DB">
        <w:rPr>
          <w:rStyle w:val="Hipercze"/>
          <w:rFonts w:ascii="Arial" w:hAnsi="Arial" w:cs="Arial"/>
          <w:b/>
          <w:bCs/>
          <w:lang w:val="en-US"/>
        </w:rPr>
        <w:t>517</w:t>
      </w:r>
      <w:r w:rsidRPr="000C32DB">
        <w:rPr>
          <w:rStyle w:val="Hipercze"/>
          <w:rFonts w:ascii="Arial" w:hAnsi="Arial" w:cs="Arial"/>
          <w:lang w:val="en-US"/>
        </w:rPr>
        <w:t> 565</w:t>
      </w:r>
      <w:r w:rsidR="00D72739">
        <w:rPr>
          <w:rStyle w:val="Hipercze"/>
          <w:rFonts w:ascii="Arial" w:hAnsi="Arial" w:cs="Arial"/>
          <w:lang w:val="en-US"/>
        </w:rPr>
        <w:fldChar w:fldCharType="end"/>
      </w:r>
      <w:r w:rsidRPr="000C32DB">
        <w:rPr>
          <w:rFonts w:ascii="Arial" w:hAnsi="Arial" w:cs="Arial"/>
          <w:color w:val="333333"/>
          <w:lang w:val="en-US"/>
        </w:rPr>
        <w:t>) and the other by the High-Z team (</w:t>
      </w:r>
      <w:hyperlink r:id="rId13" w:history="1">
        <w:r w:rsidRPr="000C32DB">
          <w:rPr>
            <w:rStyle w:val="Hipercze"/>
            <w:rFonts w:ascii="Arial" w:hAnsi="Arial" w:cs="Arial"/>
            <w:i/>
            <w:iCs/>
            <w:lang w:val="en-US"/>
          </w:rPr>
          <w:t>Astron. J.</w:t>
        </w:r>
        <w:r w:rsidRPr="000C32DB">
          <w:rPr>
            <w:rStyle w:val="Hipercze"/>
            <w:rFonts w:ascii="Arial" w:hAnsi="Arial" w:cs="Arial"/>
            <w:lang w:val="en-US"/>
          </w:rPr>
          <w:t> </w:t>
        </w:r>
        <w:r w:rsidRPr="000C32DB">
          <w:rPr>
            <w:rStyle w:val="Hipercze"/>
            <w:rFonts w:ascii="Arial" w:hAnsi="Arial" w:cs="Arial"/>
            <w:b/>
            <w:bCs/>
            <w:lang w:val="en-US"/>
          </w:rPr>
          <w:t>116</w:t>
        </w:r>
        <w:r w:rsidRPr="000C32DB">
          <w:rPr>
            <w:rStyle w:val="Hipercze"/>
            <w:rFonts w:ascii="Arial" w:hAnsi="Arial" w:cs="Arial"/>
            <w:lang w:val="en-US"/>
          </w:rPr>
          <w:t> 1009</w:t>
        </w:r>
      </w:hyperlink>
      <w:r w:rsidRPr="000C32DB">
        <w:rPr>
          <w:rFonts w:ascii="Arial" w:hAnsi="Arial" w:cs="Arial"/>
          <w:color w:val="333333"/>
          <w:lang w:val="en-US"/>
        </w:rPr>
        <w:t>). To explain this acceleration, an old idea was reborn: Einstein’s cosmological constant, which describes the energy density of empty space – and with it the notion of “dark energy”. The latest measurement from the Plank mission suggests the cosmos is made of roughly 68% of this dark energy, along with 5% ordinary matter and 27% dark matter. However, the exact nature of dark energy remains mysterious.</w:t>
      </w:r>
    </w:p>
    <w:p w:rsidR="00CC5B51" w:rsidRPr="000C32DB" w:rsidRDefault="00CC5B51" w:rsidP="000C32DB">
      <w:pPr>
        <w:pStyle w:val="Nagwek2"/>
        <w:rPr>
          <w:rFonts w:ascii="Arial" w:hAnsi="Arial" w:cs="Arial"/>
          <w:b w:val="0"/>
          <w:bCs w:val="0"/>
          <w:color w:val="333333"/>
          <w:lang w:val="en-US"/>
        </w:rPr>
      </w:pPr>
      <w:r w:rsidRPr="000C32DB">
        <w:rPr>
          <w:rFonts w:ascii="Arial" w:hAnsi="Arial" w:cs="Arial"/>
          <w:b w:val="0"/>
          <w:bCs w:val="0"/>
          <w:color w:val="333333"/>
          <w:lang w:val="en-US"/>
        </w:rPr>
        <w:t>The supporting arguments</w:t>
      </w:r>
    </w:p>
    <w:p w:rsidR="00CC5B51" w:rsidRPr="000C32DB" w:rsidRDefault="00CC5B51" w:rsidP="000C32DB">
      <w:pPr>
        <w:pStyle w:val="p1"/>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In the subsequent 20 years, two major advances have been made. The first is independent confirmation that the observed acceleration is a real effect. This confirmation has come from several different avenues, in particular the baryonic acoustic oscillations (BAOs) in the CMB. These oscillations originate from the early universe, less than 380,000 years after the Big Bang, when space was filled with an ocean of plasma dense enough to allow acoustic waves to oscillate through. The sound waves had peaks and troughs represented by hot and cold spots – the anisotropies – in the CMB, and shared a characteristic wavelength. Over the </w:t>
      </w:r>
      <w:proofErr w:type="spellStart"/>
      <w:r w:rsidRPr="000C32DB">
        <w:rPr>
          <w:rFonts w:ascii="Arial" w:hAnsi="Arial" w:cs="Arial"/>
          <w:color w:val="333333"/>
          <w:lang w:val="en-US"/>
        </w:rPr>
        <w:t>aeons</w:t>
      </w:r>
      <w:proofErr w:type="spellEnd"/>
      <w:r w:rsidRPr="000C32DB">
        <w:rPr>
          <w:rFonts w:ascii="Arial" w:hAnsi="Arial" w:cs="Arial"/>
          <w:color w:val="333333"/>
          <w:lang w:val="en-US"/>
        </w:rPr>
        <w:t xml:space="preserve"> the hot spots became the nucleation sites for matter to condense into galaxies and, as the universe expanded, so did the characteristic wavelength. Today, the average distribution of galaxies reflects the size of the BAOs in the CMB. Just as type </w:t>
      </w:r>
      <w:proofErr w:type="spellStart"/>
      <w:r w:rsidRPr="000C32DB">
        <w:rPr>
          <w:rFonts w:ascii="Arial" w:hAnsi="Arial" w:cs="Arial"/>
          <w:color w:val="333333"/>
          <w:lang w:val="en-US"/>
        </w:rPr>
        <w:t>Ia</w:t>
      </w:r>
      <w:proofErr w:type="spellEnd"/>
      <w:r w:rsidRPr="000C32DB">
        <w:rPr>
          <w:rFonts w:ascii="Arial" w:hAnsi="Arial" w:cs="Arial"/>
          <w:color w:val="333333"/>
          <w:lang w:val="en-US"/>
        </w:rPr>
        <w:t xml:space="preserve"> supernovae are “standard” candles, so BAOs are standard rulers by which to </w:t>
      </w:r>
      <w:r w:rsidRPr="000C32DB">
        <w:rPr>
          <w:rFonts w:ascii="Arial" w:hAnsi="Arial" w:cs="Arial"/>
          <w:color w:val="333333"/>
          <w:lang w:val="en-US"/>
        </w:rPr>
        <w:lastRenderedPageBreak/>
        <w:t>measure the expansion of the universe. They support the finding that the expansion is accelerating.</w:t>
      </w:r>
    </w:p>
    <w:p w:rsidR="00CC5B51" w:rsidRPr="000C32DB" w:rsidRDefault="00CC5B51" w:rsidP="000C32DB">
      <w:pPr>
        <w:pStyle w:val="p1"/>
        <w:spacing w:before="300" w:beforeAutospacing="0" w:after="360" w:afterAutospacing="0" w:line="360" w:lineRule="atLeast"/>
        <w:rPr>
          <w:rFonts w:ascii="inherit" w:hAnsi="inherit" w:cs="Arial"/>
          <w:color w:val="333333"/>
          <w:lang w:val="en-US"/>
        </w:rPr>
      </w:pPr>
      <w:r w:rsidRPr="000C32DB">
        <w:rPr>
          <w:rFonts w:ascii="inherit" w:hAnsi="inherit" w:cs="Arial"/>
          <w:color w:val="333333"/>
          <w:lang w:val="en-US"/>
        </w:rPr>
        <w:t>A flat universe has a critical matter/energy density that requires 68.3% of all the mass and energy in the universe to be made from dark</w:t>
      </w:r>
      <w:r w:rsidRPr="000C32DB">
        <w:rPr>
          <w:color w:val="333333"/>
          <w:lang w:val="en-US"/>
        </w:rPr>
        <w:t> </w:t>
      </w:r>
      <w:r w:rsidRPr="000C32DB">
        <w:rPr>
          <w:rFonts w:ascii="inherit" w:hAnsi="inherit" w:cs="Arial"/>
          <w:color w:val="333333"/>
          <w:lang w:val="en-US"/>
        </w:rPr>
        <w:t>energy</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Further evidence that the acceleration is real </w:t>
      </w:r>
      <w:proofErr w:type="spellStart"/>
      <w:r w:rsidRPr="000C32DB">
        <w:rPr>
          <w:rFonts w:ascii="Arial" w:hAnsi="Arial" w:cs="Arial"/>
          <w:color w:val="333333"/>
          <w:lang w:val="en-US"/>
        </w:rPr>
        <w:t>centres</w:t>
      </w:r>
      <w:proofErr w:type="spellEnd"/>
      <w:r w:rsidRPr="000C32DB">
        <w:rPr>
          <w:rFonts w:ascii="Arial" w:hAnsi="Arial" w:cs="Arial"/>
          <w:color w:val="333333"/>
          <w:lang w:val="en-US"/>
        </w:rPr>
        <w:t xml:space="preserve"> on the geometry of space itself, which the CMB indicates is “flat”. In such a universe, Euclidean geometry applies: if you draw two parallel lines and extend them to infinity, they will always remain parallel, whereas in a curved universe the lines would diverge or converge. A flat universe has a critical matter/energy density that requires 68.3% of all the mass and energy in the universe to be made from dark energy, a value that can be derived from the magnitude and spacing of the acoustic peaks in the CMB.</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The other big development of the last two decades, says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 is dark energy’s equation of state, which describes the ratio between the energy density of dark energy, and its pressure. Because it is causing the universe to expand rather than contract, dark energy is said to have negative pressure, or “tension”, hence the solution to its equation of state has a minus value. In theory, the equation of state for a universe dominated by the cosmological constant would have a solution of –1, but in truth any solution to the equation of state greater than minus one-third results in a universe that undergoes accelerating expansion.</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It turns out that the solution to the equation of state for our universe is almost bang on –1, (+/–0.05). This is exactly the value, to within 5%, that one would expect in a universe dominated by the cosmological constant. On the face of it, this would seem to rule out alternatives to the cosmological constant such as a scalar field called quintessence, in which dark energy varies across time and space. Because the cosmological constant is a fixed value across the universe, it implies that dark energy will always have the same strength. Since it is the energy of space itself, then as space expands more dark energy comes into the universe, causing the expansion to accelerate ever faster. If dark energy is left unchecked, it is a scenario that could ultimately result in a Big Rip that would tear the fabric of space–time apart.</w:t>
      </w:r>
    </w:p>
    <w:p w:rsidR="00CC5B51" w:rsidRPr="000C32DB" w:rsidRDefault="00D72739" w:rsidP="000C32DB">
      <w:pPr>
        <w:rPr>
          <w:rFonts w:ascii="Arial" w:hAnsi="Arial" w:cs="Arial"/>
          <w:color w:val="333333"/>
          <w:sz w:val="27"/>
          <w:szCs w:val="27"/>
          <w:lang w:val="en-US"/>
        </w:rPr>
      </w:pPr>
      <w:hyperlink r:id="rId14" w:tooltip="&quot;Cosmic expansion: The universe has been expanding since the dawn of time, but instead of slowing down, in the last five or six billion years the expansion has sped up.  (Courtesy: NASA/WMAP Science Team)&quot; " w:history="1">
        <w:r>
          <w:rPr>
            <w:rFonts w:ascii="Arial" w:hAnsi="Arial" w:cs="Arial"/>
            <w:noProof/>
            <w:color w:val="0000FF"/>
            <w:sz w:val="27"/>
            <w:szCs w:val="27"/>
            <w:lang w:eastAsia="pl-PL"/>
          </w:rPr>
          <w:pict>
            <v:shape id="Obraz 5" o:spid="_x0000_i1026" type="#_x0000_t75" alt="Cooper-fig1" href="https://physicsworld.com/wp-content/uploads/2018/05/PWJun18Cooper-fig1_1200" title="&quot;Cosmic expansion: The universe has been expanding since the dawn of time, but instead of slowing down, in the last five or six billion years the expansion has sped up.  (Courtesy: NASA/WMAP Science Team)&quot;" style="width:476.25pt;height:314.25pt;visibility:visible" o:button="t">
              <v:fill o:detectmouseclick="t"/>
              <v:imagedata r:id="rId15" o:title=""/>
            </v:shape>
          </w:pict>
        </w:r>
      </w:hyperlink>
      <w:hyperlink r:id="rId16" w:tooltip="Cosmic expansion: The universe has been expanding since the dawn of time, but instead of slowing down, in the last five or six billion years the expansion has sped up.  (Courtesy: NASA/WMAP Science Team)" w:history="1">
        <w:r w:rsidR="00CC5B51" w:rsidRPr="000C32DB">
          <w:rPr>
            <w:rStyle w:val="Hipercze"/>
            <w:rFonts w:ascii="Arial" w:hAnsi="Arial" w:cs="Arial"/>
            <w:sz w:val="27"/>
            <w:szCs w:val="27"/>
            <w:u w:val="none"/>
            <w:lang w:val="en-US"/>
          </w:rPr>
          <w:t>Cosmic expansion: The universe has been expanding since the dawn of time, but instead of slowing down, in the last five or six billion years the expansion has sped up. (Courtesy: NASA/WMAP Science Team)</w:t>
        </w:r>
      </w:hyperlink>
    </w:p>
    <w:p w:rsidR="00CC5B51" w:rsidRPr="000C32DB" w:rsidRDefault="00CC5B51" w:rsidP="000C32DB">
      <w:pPr>
        <w:pStyle w:val="Nagwek2"/>
        <w:rPr>
          <w:rFonts w:ascii="Arial" w:hAnsi="Arial" w:cs="Arial"/>
          <w:b w:val="0"/>
          <w:bCs w:val="0"/>
          <w:color w:val="333333"/>
          <w:sz w:val="36"/>
          <w:szCs w:val="36"/>
          <w:lang w:val="en-US"/>
        </w:rPr>
      </w:pPr>
      <w:r w:rsidRPr="000C32DB">
        <w:rPr>
          <w:rFonts w:ascii="Arial" w:hAnsi="Arial" w:cs="Arial"/>
          <w:b w:val="0"/>
          <w:bCs w:val="0"/>
          <w:color w:val="333333"/>
          <w:lang w:val="en-US"/>
        </w:rPr>
        <w:t>The other side</w:t>
      </w:r>
    </w:p>
    <w:p w:rsidR="00CC5B51" w:rsidRPr="000C32DB" w:rsidRDefault="00CC5B51" w:rsidP="000C32DB">
      <w:pPr>
        <w:pStyle w:val="p1"/>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So, case closed? Not exactly. Dark energy could be merely mimicking the cosmological constant, a scalar field changing so slowly that we have not yet been able to detect it. Or (whisper it quietly) perhaps dark energy does not even exist.</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The discovery of what appears to be an accelerating expansion is undisputed, but are we being tricked by nature?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is, perhaps surprisingly, open to the possibility. “I don’t think the phenomenon of dark energy has to be real,” he says.</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One of the stumbling blocks is the staggering discrepancy between the predicted strength of dark energy, and its observed strength. Quantum field theory calculates a value that is 10</w:t>
      </w:r>
      <w:r w:rsidRPr="000C32DB">
        <w:rPr>
          <w:rFonts w:ascii="Arial" w:hAnsi="Arial" w:cs="Arial"/>
          <w:color w:val="333333"/>
          <w:sz w:val="18"/>
          <w:szCs w:val="18"/>
          <w:vertAlign w:val="superscript"/>
          <w:lang w:val="en-US"/>
        </w:rPr>
        <w:t>120</w:t>
      </w:r>
      <w:r w:rsidRPr="000C32DB">
        <w:rPr>
          <w:rFonts w:ascii="Arial" w:hAnsi="Arial" w:cs="Arial"/>
          <w:color w:val="333333"/>
          <w:lang w:val="en-US"/>
        </w:rPr>
        <w:t> times larger than what we observe. If dark energy really were that strong, it would expand space so fast that individual atoms would be separated by vast distances and stars and galaxies would not be able to form. Clearly, we seem to be missing something fundamental.</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lastRenderedPageBreak/>
        <w:t>As such, this discrepancy has led some scientists to consider other, somewhat controversial, possibilities instead. Before we delve into them, it is important to recognize the difference between the accelerating expansion and dark energy. The former has been shown by observations, but the latter is just the interpretation of those observations.</w:t>
      </w:r>
    </w:p>
    <w:p w:rsidR="00CC5B51" w:rsidRPr="000C32DB" w:rsidRDefault="00CC5B51" w:rsidP="000C32DB">
      <w:pPr>
        <w:pStyle w:val="p2"/>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t xml:space="preserve">Any interpretation has to take into account all the observations: the supernovae results, the BAOs, the CMB and its acoustic peaks, and the growth of galaxy clusters.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has already been involved in a public skirmish along these lines. In 2016 </w:t>
      </w:r>
      <w:proofErr w:type="spellStart"/>
      <w:r w:rsidR="00D72739">
        <w:rPr>
          <w:rStyle w:val="Hipercze"/>
          <w:rFonts w:ascii="Arial" w:hAnsi="Arial" w:cs="Arial"/>
          <w:lang w:val="en-US"/>
        </w:rPr>
        <w:fldChar w:fldCharType="begin"/>
      </w:r>
      <w:r w:rsidR="00D72739">
        <w:rPr>
          <w:rStyle w:val="Hipercze"/>
          <w:rFonts w:ascii="Arial" w:hAnsi="Arial" w:cs="Arial"/>
          <w:lang w:val="en-US"/>
        </w:rPr>
        <w:instrText xml:space="preserve"> HYPERLINK "https://www2.physics.ox.ac.uk/contacts/people/sarkar" </w:instrText>
      </w:r>
      <w:r w:rsidR="00D72739">
        <w:rPr>
          <w:rStyle w:val="Hipercze"/>
          <w:rFonts w:ascii="Arial" w:hAnsi="Arial" w:cs="Arial"/>
          <w:lang w:val="en-US"/>
        </w:rPr>
        <w:fldChar w:fldCharType="separate"/>
      </w:r>
      <w:r w:rsidRPr="000C32DB">
        <w:rPr>
          <w:rStyle w:val="Hipercze"/>
          <w:rFonts w:ascii="Arial" w:hAnsi="Arial" w:cs="Arial"/>
          <w:lang w:val="en-US"/>
        </w:rPr>
        <w:t>Subir</w:t>
      </w:r>
      <w:proofErr w:type="spellEnd"/>
      <w:r w:rsidRPr="000C32DB">
        <w:rPr>
          <w:rStyle w:val="Hipercze"/>
          <w:rFonts w:ascii="Arial" w:hAnsi="Arial" w:cs="Arial"/>
          <w:lang w:val="en-US"/>
        </w:rPr>
        <w:t xml:space="preserve"> Sarkar</w:t>
      </w:r>
      <w:r w:rsidR="00D72739">
        <w:rPr>
          <w:rStyle w:val="Hipercze"/>
          <w:rFonts w:ascii="Arial" w:hAnsi="Arial" w:cs="Arial"/>
          <w:lang w:val="en-US"/>
        </w:rPr>
        <w:fldChar w:fldCharType="end"/>
      </w:r>
      <w:r w:rsidRPr="000C32DB">
        <w:rPr>
          <w:rFonts w:ascii="Arial" w:hAnsi="Arial" w:cs="Arial"/>
          <w:color w:val="333333"/>
          <w:lang w:val="en-US"/>
        </w:rPr>
        <w:t> of the U</w:t>
      </w:r>
      <w:hyperlink r:id="rId17" w:history="1">
        <w:r w:rsidRPr="000C32DB">
          <w:rPr>
            <w:rStyle w:val="Hipercze"/>
            <w:rFonts w:ascii="Arial" w:hAnsi="Arial" w:cs="Arial"/>
            <w:lang w:val="en-US"/>
          </w:rPr>
          <w:t>niversity of Oxford</w:t>
        </w:r>
      </w:hyperlink>
      <w:r w:rsidRPr="000C32DB">
        <w:rPr>
          <w:rFonts w:ascii="Arial" w:hAnsi="Arial" w:cs="Arial"/>
          <w:color w:val="333333"/>
          <w:lang w:val="en-US"/>
        </w:rPr>
        <w:t>, </w:t>
      </w:r>
      <w:proofErr w:type="spellStart"/>
      <w:r w:rsidR="00D72739">
        <w:rPr>
          <w:rStyle w:val="Hipercze"/>
          <w:rFonts w:ascii="Arial" w:hAnsi="Arial" w:cs="Arial"/>
          <w:lang w:val="en-US"/>
        </w:rPr>
        <w:fldChar w:fldCharType="begin"/>
      </w:r>
      <w:r w:rsidR="00D72739">
        <w:rPr>
          <w:rStyle w:val="Hipercze"/>
          <w:rFonts w:ascii="Arial" w:hAnsi="Arial" w:cs="Arial"/>
          <w:lang w:val="en-US"/>
        </w:rPr>
        <w:instrText xml:space="preserve"> HYPERLINK "http://nbia.nbi.ku.dk/members/trost/" </w:instrText>
      </w:r>
      <w:r w:rsidR="00D72739">
        <w:rPr>
          <w:rStyle w:val="Hipercze"/>
          <w:rFonts w:ascii="Arial" w:hAnsi="Arial" w:cs="Arial"/>
          <w:lang w:val="en-US"/>
        </w:rPr>
        <w:fldChar w:fldCharType="separate"/>
      </w:r>
      <w:r w:rsidRPr="000C32DB">
        <w:rPr>
          <w:rStyle w:val="Hipercze"/>
          <w:rFonts w:ascii="Arial" w:hAnsi="Arial" w:cs="Arial"/>
          <w:lang w:val="en-US"/>
        </w:rPr>
        <w:t>Jeppe</w:t>
      </w:r>
      <w:proofErr w:type="spellEnd"/>
      <w:r w:rsidRPr="000C32DB">
        <w:rPr>
          <w:rStyle w:val="Hipercze"/>
          <w:rFonts w:ascii="Arial" w:hAnsi="Arial" w:cs="Arial"/>
          <w:lang w:val="en-US"/>
        </w:rPr>
        <w:t xml:space="preserve"> Nielsen</w:t>
      </w:r>
      <w:r w:rsidR="00D72739">
        <w:rPr>
          <w:rStyle w:val="Hipercze"/>
          <w:rFonts w:ascii="Arial" w:hAnsi="Arial" w:cs="Arial"/>
          <w:lang w:val="en-US"/>
        </w:rPr>
        <w:fldChar w:fldCharType="end"/>
      </w:r>
      <w:r w:rsidRPr="000C32DB">
        <w:rPr>
          <w:rFonts w:ascii="Arial" w:hAnsi="Arial" w:cs="Arial"/>
          <w:color w:val="333333"/>
          <w:lang w:val="en-US"/>
        </w:rPr>
        <w:t> of the Niels Bohr Institute at the University of Copenhagen and </w:t>
      </w:r>
      <w:hyperlink r:id="rId18" w:history="1">
        <w:r w:rsidRPr="000C32DB">
          <w:rPr>
            <w:rStyle w:val="Hipercze"/>
            <w:rFonts w:ascii="Arial" w:hAnsi="Arial" w:cs="Arial"/>
            <w:lang w:val="en-US"/>
          </w:rPr>
          <w:t xml:space="preserve">Alberto </w:t>
        </w:r>
        <w:proofErr w:type="spellStart"/>
        <w:r w:rsidRPr="000C32DB">
          <w:rPr>
            <w:rStyle w:val="Hipercze"/>
            <w:rFonts w:ascii="Arial" w:hAnsi="Arial" w:cs="Arial"/>
            <w:lang w:val="en-US"/>
          </w:rPr>
          <w:t>Guffanti</w:t>
        </w:r>
        <w:proofErr w:type="spellEnd"/>
      </w:hyperlink>
      <w:r w:rsidRPr="000C32DB">
        <w:rPr>
          <w:rFonts w:ascii="Arial" w:hAnsi="Arial" w:cs="Arial"/>
          <w:color w:val="333333"/>
          <w:lang w:val="en-US"/>
        </w:rPr>
        <w:t> of the University of Torino published a paper (</w:t>
      </w:r>
      <w:hyperlink r:id="rId19" w:history="1">
        <w:r w:rsidRPr="000C32DB">
          <w:rPr>
            <w:rStyle w:val="Hipercze"/>
            <w:rFonts w:ascii="Arial" w:hAnsi="Arial" w:cs="Arial"/>
            <w:i/>
            <w:iCs/>
            <w:lang w:val="en-US"/>
          </w:rPr>
          <w:t>Scientific Reports</w:t>
        </w:r>
        <w:r w:rsidRPr="000C32DB">
          <w:rPr>
            <w:rStyle w:val="Hipercze"/>
            <w:rFonts w:ascii="Arial" w:hAnsi="Arial" w:cs="Arial"/>
            <w:lang w:val="en-US"/>
          </w:rPr>
          <w:t> </w:t>
        </w:r>
        <w:r w:rsidRPr="000C32DB">
          <w:rPr>
            <w:rStyle w:val="Hipercze"/>
            <w:rFonts w:ascii="Arial" w:hAnsi="Arial" w:cs="Arial"/>
            <w:b/>
            <w:bCs/>
            <w:lang w:val="en-US"/>
          </w:rPr>
          <w:t>6</w:t>
        </w:r>
        <w:r w:rsidRPr="000C32DB">
          <w:rPr>
            <w:rStyle w:val="Hipercze"/>
            <w:rFonts w:ascii="Arial" w:hAnsi="Arial" w:cs="Arial"/>
            <w:lang w:val="en-US"/>
          </w:rPr>
          <w:t> 35596</w:t>
        </w:r>
      </w:hyperlink>
      <w:r w:rsidRPr="000C32DB">
        <w:rPr>
          <w:rFonts w:ascii="Arial" w:hAnsi="Arial" w:cs="Arial"/>
          <w:color w:val="333333"/>
          <w:lang w:val="en-US"/>
        </w:rPr>
        <w:t xml:space="preserve">) in which they argued that the evidence for dark energy was weaker than had been thought, based on their statistical analysis of data from 740 type </w:t>
      </w:r>
      <w:proofErr w:type="spellStart"/>
      <w:r w:rsidRPr="000C32DB">
        <w:rPr>
          <w:rFonts w:ascii="Arial" w:hAnsi="Arial" w:cs="Arial"/>
          <w:color w:val="333333"/>
          <w:lang w:val="en-US"/>
        </w:rPr>
        <w:t>Ia</w:t>
      </w:r>
      <w:proofErr w:type="spellEnd"/>
      <w:r w:rsidRPr="000C32DB">
        <w:rPr>
          <w:rFonts w:ascii="Arial" w:hAnsi="Arial" w:cs="Arial"/>
          <w:color w:val="333333"/>
          <w:lang w:val="en-US"/>
        </w:rPr>
        <w:t xml:space="preserve"> supernovae.</w:t>
      </w:r>
    </w:p>
    <w:p w:rsidR="00CC5B51" w:rsidRPr="000C32DB" w:rsidRDefault="00CC5B51" w:rsidP="000C32DB">
      <w:pPr>
        <w:pStyle w:val="p2"/>
        <w:spacing w:before="0" w:beforeAutospacing="0" w:after="0" w:afterAutospacing="0" w:line="360" w:lineRule="atLeast"/>
        <w:rPr>
          <w:rFonts w:ascii="Arial" w:hAnsi="Arial" w:cs="Arial"/>
          <w:color w:val="333333"/>
          <w:lang w:val="en-US"/>
        </w:rPr>
      </w:pP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disagreed with their assessment. “I think it had serious flaws,” he says, describing their analysis of the supernovae data as “non-standard”. Indeed, a re-analysis of the Sarkar results by </w:t>
      </w:r>
      <w:hyperlink r:id="rId20" w:history="1">
        <w:r w:rsidRPr="000C32DB">
          <w:rPr>
            <w:rStyle w:val="Hipercze"/>
            <w:rFonts w:ascii="Arial" w:hAnsi="Arial" w:cs="Arial"/>
            <w:lang w:val="en-US"/>
          </w:rPr>
          <w:t>David Rubin</w:t>
        </w:r>
      </w:hyperlink>
      <w:r w:rsidRPr="000C32DB">
        <w:rPr>
          <w:rFonts w:ascii="Arial" w:hAnsi="Arial" w:cs="Arial"/>
          <w:color w:val="333333"/>
          <w:lang w:val="en-US"/>
        </w:rPr>
        <w:t> and </w:t>
      </w:r>
      <w:hyperlink r:id="rId21" w:history="1">
        <w:r w:rsidRPr="000C32DB">
          <w:rPr>
            <w:rStyle w:val="Hipercze"/>
            <w:rFonts w:ascii="Arial" w:hAnsi="Arial" w:cs="Arial"/>
            <w:lang w:val="en-US"/>
          </w:rPr>
          <w:t>Brian Hayden</w:t>
        </w:r>
      </w:hyperlink>
      <w:r w:rsidRPr="000C32DB">
        <w:rPr>
          <w:rFonts w:ascii="Arial" w:hAnsi="Arial" w:cs="Arial"/>
          <w:color w:val="333333"/>
          <w:lang w:val="en-US"/>
        </w:rPr>
        <w:t> of the Lawrence Berkeley National Laboratory (</w:t>
      </w:r>
      <w:proofErr w:type="spellStart"/>
      <w:r w:rsidR="00D72739">
        <w:rPr>
          <w:rStyle w:val="Hipercze"/>
          <w:rFonts w:ascii="Arial" w:hAnsi="Arial" w:cs="Arial"/>
          <w:i/>
          <w:iCs/>
          <w:lang w:val="en-US"/>
        </w:rPr>
        <w:fldChar w:fldCharType="begin"/>
      </w:r>
      <w:r w:rsidR="00D72739">
        <w:rPr>
          <w:rStyle w:val="Hipercze"/>
          <w:rFonts w:ascii="Arial" w:hAnsi="Arial" w:cs="Arial"/>
          <w:i/>
          <w:iCs/>
          <w:lang w:val="en-US"/>
        </w:rPr>
        <w:instrText xml:space="preserve"> HYPERLINK "http://iopscience.iop.org/article/10.3847/2041-8213/833/2/L30/meta" </w:instrText>
      </w:r>
      <w:r w:rsidR="00D72739">
        <w:rPr>
          <w:rStyle w:val="Hipercze"/>
          <w:rFonts w:ascii="Arial" w:hAnsi="Arial" w:cs="Arial"/>
          <w:i/>
          <w:iCs/>
          <w:lang w:val="en-US"/>
        </w:rPr>
        <w:fldChar w:fldCharType="separate"/>
      </w:r>
      <w:r w:rsidRPr="000C32DB">
        <w:rPr>
          <w:rStyle w:val="Hipercze"/>
          <w:rFonts w:ascii="Arial" w:hAnsi="Arial" w:cs="Arial"/>
          <w:i/>
          <w:iCs/>
          <w:lang w:val="en-US"/>
        </w:rPr>
        <w:t>ApJL</w:t>
      </w:r>
      <w:proofErr w:type="spellEnd"/>
      <w:r w:rsidRPr="000C32DB">
        <w:rPr>
          <w:rStyle w:val="Hipercze"/>
          <w:rFonts w:ascii="Arial" w:hAnsi="Arial" w:cs="Arial"/>
          <w:b/>
          <w:bCs/>
          <w:lang w:val="en-US"/>
        </w:rPr>
        <w:t> 833</w:t>
      </w:r>
      <w:r w:rsidRPr="000C32DB">
        <w:rPr>
          <w:rStyle w:val="Hipercze"/>
          <w:rFonts w:ascii="Arial" w:hAnsi="Arial" w:cs="Arial"/>
          <w:lang w:val="en-US"/>
        </w:rPr>
        <w:t> L30</w:t>
      </w:r>
      <w:r w:rsidR="00D72739">
        <w:rPr>
          <w:rStyle w:val="Hipercze"/>
          <w:rFonts w:ascii="Arial" w:hAnsi="Arial" w:cs="Arial"/>
          <w:lang w:val="en-US"/>
        </w:rPr>
        <w:fldChar w:fldCharType="end"/>
      </w:r>
      <w:r w:rsidRPr="000C32DB">
        <w:rPr>
          <w:rFonts w:ascii="Arial" w:hAnsi="Arial" w:cs="Arial"/>
          <w:color w:val="333333"/>
          <w:lang w:val="en-US"/>
        </w:rPr>
        <w:t>) demonstrates what they say are errors in Sarkar and colleagues’ analysis. Sarkar, however, disputes this, saying such criticism is “disingenuous”, not only because his team was using a common statistical method called the Maximum Likelihood Estimator, but also because this method does not assume that the standard </w:t>
      </w:r>
      <w:r>
        <w:rPr>
          <w:rStyle w:val="s1"/>
          <w:rFonts w:ascii="Arial" w:hAnsi="Arial" w:cs="Arial"/>
          <w:color w:val="333333"/>
        </w:rPr>
        <w:t>Λ</w:t>
      </w:r>
      <w:r w:rsidRPr="000C32DB">
        <w:rPr>
          <w:rFonts w:ascii="Arial" w:hAnsi="Arial" w:cs="Arial"/>
          <w:color w:val="333333"/>
          <w:lang w:val="en-US"/>
        </w:rPr>
        <w:t xml:space="preserve">-CDM (the paradigm of cold dark matter and dark energy) model of the universe is the correct model, and is therefore unbiased. Sarkar is </w:t>
      </w:r>
      <w:proofErr w:type="spellStart"/>
      <w:r w:rsidRPr="000C32DB">
        <w:rPr>
          <w:rFonts w:ascii="Arial" w:hAnsi="Arial" w:cs="Arial"/>
          <w:color w:val="333333"/>
          <w:lang w:val="en-US"/>
        </w:rPr>
        <w:t>sceptical</w:t>
      </w:r>
      <w:proofErr w:type="spellEnd"/>
      <w:r w:rsidRPr="000C32DB">
        <w:rPr>
          <w:rFonts w:ascii="Arial" w:hAnsi="Arial" w:cs="Arial"/>
          <w:color w:val="333333"/>
          <w:lang w:val="en-US"/>
        </w:rPr>
        <w:t xml:space="preserve"> of this standard cosmological model, saying that it has “never been rigorously tested”.</w:t>
      </w:r>
    </w:p>
    <w:p w:rsidR="00CC5B51" w:rsidRPr="000C32DB" w:rsidRDefault="00CC5B51" w:rsidP="000C32DB">
      <w:pPr>
        <w:pStyle w:val="p2"/>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t xml:space="preserve">Another criticism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raises of Sarkar’s work is that it did not include all the evidence for accelerating expansion from BAOs, the CMB and so on. “I don’t know why one would ignore all the other confirming evidence,” says a bemused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Sarkar counters this by arguing that some controversial analyses, such as that by Isaac </w:t>
      </w:r>
      <w:proofErr w:type="spellStart"/>
      <w:r w:rsidRPr="000C32DB">
        <w:rPr>
          <w:rFonts w:ascii="Arial" w:hAnsi="Arial" w:cs="Arial"/>
          <w:color w:val="333333"/>
          <w:lang w:val="en-US"/>
        </w:rPr>
        <w:t>Tutusaus</w:t>
      </w:r>
      <w:proofErr w:type="spellEnd"/>
      <w:r w:rsidRPr="000C32DB">
        <w:rPr>
          <w:rFonts w:ascii="Arial" w:hAnsi="Arial" w:cs="Arial"/>
          <w:color w:val="333333"/>
          <w:lang w:val="en-US"/>
        </w:rPr>
        <w:t xml:space="preserve"> in a 2017 paper in </w:t>
      </w:r>
      <w:hyperlink r:id="rId22" w:history="1">
        <w:r w:rsidRPr="000C32DB">
          <w:rPr>
            <w:rStyle w:val="Hipercze"/>
            <w:rFonts w:ascii="Arial" w:hAnsi="Arial" w:cs="Arial"/>
            <w:i/>
            <w:iCs/>
            <w:lang w:val="en-US"/>
          </w:rPr>
          <w:t>Astronomy and Astrophysics</w:t>
        </w:r>
        <w:r w:rsidRPr="000C32DB">
          <w:rPr>
            <w:rStyle w:val="Hipercze"/>
            <w:rFonts w:ascii="Arial" w:hAnsi="Arial" w:cs="Arial"/>
            <w:lang w:val="en-US"/>
          </w:rPr>
          <w:t> (</w:t>
        </w:r>
        <w:r w:rsidRPr="000C32DB">
          <w:rPr>
            <w:rStyle w:val="Hipercze"/>
            <w:rFonts w:ascii="Arial" w:hAnsi="Arial" w:cs="Arial"/>
            <w:b/>
            <w:bCs/>
            <w:lang w:val="en-US"/>
          </w:rPr>
          <w:t>602</w:t>
        </w:r>
        <w:r w:rsidRPr="000C32DB">
          <w:rPr>
            <w:rStyle w:val="Hipercze"/>
            <w:rFonts w:ascii="Arial" w:hAnsi="Arial" w:cs="Arial"/>
            <w:lang w:val="en-US"/>
          </w:rPr>
          <w:t>10.1051/0004-6361/201630289</w:t>
        </w:r>
      </w:hyperlink>
      <w:r w:rsidRPr="000C32DB">
        <w:rPr>
          <w:rFonts w:ascii="Arial" w:hAnsi="Arial" w:cs="Arial"/>
          <w:color w:val="333333"/>
          <w:lang w:val="en-US"/>
        </w:rPr>
        <w:t>), claim to see no evidence for acceleration in BAO data. However, the consensus remains among cosmologists that BAOs are strong evidence for accelerated expansion.</w:t>
      </w:r>
    </w:p>
    <w:p w:rsidR="00CC5B51" w:rsidRPr="000C32DB" w:rsidRDefault="00D72739" w:rsidP="000C32DB">
      <w:pPr>
        <w:rPr>
          <w:rFonts w:ascii="Arial" w:hAnsi="Arial" w:cs="Arial"/>
          <w:color w:val="333333"/>
          <w:sz w:val="27"/>
          <w:szCs w:val="27"/>
          <w:lang w:val="en-US"/>
        </w:rPr>
      </w:pPr>
      <w:hyperlink r:id="rId23" w:tooltip="&quot;Space stuff: Matter in the universe is found mostly in filaments that form the cosmic web. These filaments have dark matter as their backbone, pictured here in this slice from the Illustris simulation. Between the filaments are cosmic voids that have a much l" w:history="1">
        <w:r>
          <w:rPr>
            <w:rFonts w:ascii="Arial" w:hAnsi="Arial" w:cs="Arial"/>
            <w:noProof/>
            <w:color w:val="0000FF"/>
            <w:sz w:val="27"/>
            <w:szCs w:val="27"/>
            <w:lang w:eastAsia="pl-PL"/>
          </w:rPr>
          <w:pict>
            <v:shape id="Obraz 4" o:spid="_x0000_i1027" type="#_x0000_t75" alt="Dark-matter simulation" href="https://physicsworld.com/wp-content/uploads/2018/05/PWJun18Cooper-Dark-Matter_1200" title="&quot;Space stuff: Matter in the universe is found mostly in filaments that form the cosmic web. These filaments have dark matter as their backbone, pictured here in this slice from the Illustris simulation. Between the filaments are cosmic voids that have a much lower matter density, and which some scientists have predicted can influence how we interpret cosmic expansion. (Courtesy: Markus Haider/Illustris Collaboration)&quot;" style="width:476.25pt;height:357pt;visibility:visible" o:button="t">
              <v:fill o:detectmouseclick="t"/>
              <v:imagedata r:id="rId24" o:title=""/>
            </v:shape>
          </w:pict>
        </w:r>
      </w:hyperlink>
      <w:hyperlink r:id="rId25" w:tooltip="Space stuff: Matter in the universe is found mostly in filaments that form the cosmic web. These filaments have dark matter as their backbone, pictured here in this slice from the Illustris simulation. Between the filaments are cosmic voids that have a much lo" w:history="1">
        <w:r w:rsidR="00CC5B51" w:rsidRPr="000C32DB">
          <w:rPr>
            <w:rStyle w:val="Hipercze"/>
            <w:rFonts w:ascii="Arial" w:hAnsi="Arial" w:cs="Arial"/>
            <w:sz w:val="27"/>
            <w:szCs w:val="27"/>
            <w:u w:val="none"/>
            <w:lang w:val="en-US"/>
          </w:rPr>
          <w:t xml:space="preserve">Space stuff: Matter in the universe is found mostly in filaments that form the cosmic web. (Courtesy: Markus </w:t>
        </w:r>
        <w:proofErr w:type="spellStart"/>
        <w:r w:rsidR="00CC5B51" w:rsidRPr="000C32DB">
          <w:rPr>
            <w:rStyle w:val="Hipercze"/>
            <w:rFonts w:ascii="Arial" w:hAnsi="Arial" w:cs="Arial"/>
            <w:sz w:val="27"/>
            <w:szCs w:val="27"/>
            <w:u w:val="none"/>
            <w:lang w:val="en-US"/>
          </w:rPr>
          <w:t>Haider</w:t>
        </w:r>
        <w:proofErr w:type="spellEnd"/>
        <w:r w:rsidR="00CC5B51" w:rsidRPr="000C32DB">
          <w:rPr>
            <w:rStyle w:val="Hipercze"/>
            <w:rFonts w:ascii="Arial" w:hAnsi="Arial" w:cs="Arial"/>
            <w:sz w:val="27"/>
            <w:szCs w:val="27"/>
            <w:u w:val="none"/>
            <w:lang w:val="en-US"/>
          </w:rPr>
          <w:t>/</w:t>
        </w:r>
        <w:proofErr w:type="spellStart"/>
        <w:r w:rsidR="00CC5B51" w:rsidRPr="000C32DB">
          <w:rPr>
            <w:rStyle w:val="Hipercze"/>
            <w:rFonts w:ascii="Arial" w:hAnsi="Arial" w:cs="Arial"/>
            <w:sz w:val="27"/>
            <w:szCs w:val="27"/>
            <w:u w:val="none"/>
            <w:lang w:val="en-US"/>
          </w:rPr>
          <w:t>Illustris</w:t>
        </w:r>
        <w:proofErr w:type="spellEnd"/>
        <w:r w:rsidR="00CC5B51" w:rsidRPr="000C32DB">
          <w:rPr>
            <w:rStyle w:val="Hipercze"/>
            <w:rFonts w:ascii="Arial" w:hAnsi="Arial" w:cs="Arial"/>
            <w:sz w:val="27"/>
            <w:szCs w:val="27"/>
            <w:u w:val="none"/>
            <w:lang w:val="en-US"/>
          </w:rPr>
          <w:t xml:space="preserve"> Collaboration)</w:t>
        </w:r>
      </w:hyperlink>
    </w:p>
    <w:p w:rsidR="00CC5B51" w:rsidRPr="000C32DB" w:rsidRDefault="00CC5B51" w:rsidP="000C32DB">
      <w:pPr>
        <w:pStyle w:val="Nagwek2"/>
        <w:rPr>
          <w:rFonts w:ascii="Arial" w:hAnsi="Arial" w:cs="Arial"/>
          <w:b w:val="0"/>
          <w:bCs w:val="0"/>
          <w:color w:val="333333"/>
          <w:sz w:val="36"/>
          <w:szCs w:val="36"/>
          <w:lang w:val="en-US"/>
        </w:rPr>
      </w:pPr>
      <w:r w:rsidRPr="000C32DB">
        <w:rPr>
          <w:rFonts w:ascii="Arial" w:hAnsi="Arial" w:cs="Arial"/>
          <w:b w:val="0"/>
          <w:bCs w:val="0"/>
          <w:color w:val="333333"/>
          <w:lang w:val="en-US"/>
        </w:rPr>
        <w:t>The great voids</w:t>
      </w:r>
    </w:p>
    <w:p w:rsidR="00CC5B51" w:rsidRPr="000C32DB" w:rsidRDefault="00CC5B51" w:rsidP="000C32DB">
      <w:pPr>
        <w:pStyle w:val="p1"/>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Indeed, challenges to the existence of dark energy often focus on our most precious cosmological models. The Cosmological Principle states that the distribution of matter in the universe is both homogenous and isotropic. However, on smaller scales matter is lumpy, arranged into galaxies and clusters of galaxies, which form great chains and walls of clusters that stretch hundreds of millions of light-years. Crucially, though, these largest structures, such as the Sloan Great Wall, are not gravitationally bound. In-between these islands of matter are vast voids where the density of matter is far lower. Gravity will affect the expansion of space differently depending on whether you are in a cluster or a void.</w:t>
      </w:r>
    </w:p>
    <w:p w:rsidR="00CC5B51" w:rsidRPr="000C32DB" w:rsidRDefault="00CC5B51" w:rsidP="000C32DB">
      <w:pPr>
        <w:pStyle w:val="NormalnyWeb"/>
        <w:spacing w:before="300" w:beforeAutospacing="0" w:after="360" w:afterAutospacing="0" w:line="360" w:lineRule="atLeast"/>
        <w:rPr>
          <w:rFonts w:ascii="inherit" w:hAnsi="inherit" w:cs="Arial"/>
          <w:color w:val="333333"/>
          <w:lang w:val="en-US"/>
        </w:rPr>
      </w:pPr>
      <w:r w:rsidRPr="000C32DB">
        <w:rPr>
          <w:rFonts w:ascii="inherit" w:hAnsi="inherit" w:cs="Arial"/>
          <w:color w:val="333333"/>
          <w:lang w:val="en-US"/>
        </w:rPr>
        <w:t>Challenges to the existence of dark energy often focus on our most precious cosmological models</w:t>
      </w:r>
    </w:p>
    <w:p w:rsidR="00CC5B51" w:rsidRPr="000C32DB" w:rsidRDefault="00CC5B51" w:rsidP="000C32DB">
      <w:pPr>
        <w:pStyle w:val="p2"/>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lastRenderedPageBreak/>
        <w:t>The $64,000 question, according to </w:t>
      </w:r>
      <w:proofErr w:type="spellStart"/>
      <w:r w:rsidR="00D72739">
        <w:rPr>
          <w:rStyle w:val="Hipercze"/>
          <w:rFonts w:ascii="Arial" w:hAnsi="Arial" w:cs="Arial"/>
          <w:lang w:val="en-US"/>
        </w:rPr>
        <w:fldChar w:fldCharType="begin"/>
      </w:r>
      <w:r w:rsidR="00D72739">
        <w:rPr>
          <w:rStyle w:val="Hipercze"/>
          <w:rFonts w:ascii="Arial" w:hAnsi="Arial" w:cs="Arial"/>
          <w:lang w:val="en-US"/>
        </w:rPr>
        <w:instrText xml:space="preserve"> HYPERLINK "http://www.ifa.hawaii.edu/users/szap</w:instrText>
      </w:r>
      <w:r w:rsidR="00D72739">
        <w:rPr>
          <w:rStyle w:val="Hipercze"/>
          <w:rFonts w:ascii="Arial" w:hAnsi="Arial" w:cs="Arial"/>
          <w:lang w:val="en-US"/>
        </w:rPr>
        <w:instrText xml:space="preserve">udi/istvan.html" </w:instrText>
      </w:r>
      <w:r w:rsidR="00D72739">
        <w:rPr>
          <w:rStyle w:val="Hipercze"/>
          <w:rFonts w:ascii="Arial" w:hAnsi="Arial" w:cs="Arial"/>
          <w:lang w:val="en-US"/>
        </w:rPr>
        <w:fldChar w:fldCharType="separate"/>
      </w:r>
      <w:r w:rsidRPr="000C32DB">
        <w:rPr>
          <w:rStyle w:val="Hipercze"/>
          <w:rFonts w:ascii="Arial" w:hAnsi="Arial" w:cs="Arial"/>
          <w:lang w:val="en-US"/>
        </w:rPr>
        <w:t>István</w:t>
      </w:r>
      <w:proofErr w:type="spellEnd"/>
      <w:r w:rsidRPr="000C32DB">
        <w:rPr>
          <w:rStyle w:val="Hipercze"/>
          <w:rFonts w:ascii="Arial" w:hAnsi="Arial" w:cs="Arial"/>
          <w:lang w:val="en-US"/>
        </w:rPr>
        <w:t xml:space="preserve"> </w:t>
      </w:r>
      <w:proofErr w:type="spellStart"/>
      <w:r w:rsidRPr="000C32DB">
        <w:rPr>
          <w:rStyle w:val="Hipercze"/>
          <w:rFonts w:ascii="Arial" w:hAnsi="Arial" w:cs="Arial"/>
          <w:lang w:val="en-US"/>
        </w:rPr>
        <w:t>Szapudi</w:t>
      </w:r>
      <w:proofErr w:type="spellEnd"/>
      <w:r w:rsidR="00D72739">
        <w:rPr>
          <w:rStyle w:val="Hipercze"/>
          <w:rFonts w:ascii="Arial" w:hAnsi="Arial" w:cs="Arial"/>
          <w:lang w:val="en-US"/>
        </w:rPr>
        <w:fldChar w:fldCharType="end"/>
      </w:r>
      <w:r w:rsidRPr="000C32DB">
        <w:rPr>
          <w:rFonts w:ascii="Arial" w:hAnsi="Arial" w:cs="Arial"/>
          <w:color w:val="333333"/>
          <w:lang w:val="en-US"/>
        </w:rPr>
        <w:t> of the University of Hawaii, is not whether structure influences the expansion of the universe – “It’s clear that it does,” he says – but what is the size of that effect?</w:t>
      </w:r>
    </w:p>
    <w:p w:rsidR="00CC5B51" w:rsidRPr="000C32DB" w:rsidRDefault="00CC5B51" w:rsidP="000C32DB">
      <w:pPr>
        <w:pStyle w:val="p2"/>
        <w:spacing w:before="0" w:beforeAutospacing="0" w:after="0" w:afterAutospacing="0" w:line="360" w:lineRule="atLeast"/>
        <w:rPr>
          <w:rFonts w:ascii="Arial" w:hAnsi="Arial" w:cs="Arial"/>
          <w:color w:val="333333"/>
          <w:lang w:val="en-US"/>
        </w:rPr>
      </w:pPr>
      <w:proofErr w:type="spellStart"/>
      <w:r w:rsidRPr="000C32DB">
        <w:rPr>
          <w:rFonts w:ascii="Arial" w:hAnsi="Arial" w:cs="Arial"/>
          <w:color w:val="333333"/>
          <w:lang w:val="en-US"/>
        </w:rPr>
        <w:t>Szapudi</w:t>
      </w:r>
      <w:proofErr w:type="spellEnd"/>
      <w:r w:rsidRPr="000C32DB">
        <w:rPr>
          <w:rFonts w:ascii="Arial" w:hAnsi="Arial" w:cs="Arial"/>
          <w:color w:val="333333"/>
          <w:lang w:val="en-US"/>
        </w:rPr>
        <w:t xml:space="preserve"> co-wrote a paper published in 2017 (</w:t>
      </w:r>
      <w:hyperlink r:id="rId26" w:history="1">
        <w:r w:rsidRPr="000C32DB">
          <w:rPr>
            <w:rStyle w:val="Hipercze"/>
            <w:rFonts w:ascii="Arial" w:hAnsi="Arial" w:cs="Arial"/>
            <w:i/>
            <w:iCs/>
            <w:lang w:val="en-US"/>
          </w:rPr>
          <w:t>MNRAS</w:t>
        </w:r>
        <w:r w:rsidRPr="000C32DB">
          <w:rPr>
            <w:rStyle w:val="Hipercze"/>
            <w:rFonts w:ascii="Arial" w:hAnsi="Arial" w:cs="Arial"/>
            <w:b/>
            <w:bCs/>
            <w:lang w:val="en-US"/>
          </w:rPr>
          <w:t> 469</w:t>
        </w:r>
        <w:r w:rsidRPr="000C32DB">
          <w:rPr>
            <w:rStyle w:val="Hipercze"/>
            <w:rFonts w:ascii="Arial" w:hAnsi="Arial" w:cs="Arial"/>
            <w:lang w:val="en-US"/>
          </w:rPr>
          <w:t> L1</w:t>
        </w:r>
      </w:hyperlink>
      <w:r w:rsidRPr="000C32DB">
        <w:rPr>
          <w:rFonts w:ascii="Arial" w:hAnsi="Arial" w:cs="Arial"/>
          <w:color w:val="333333"/>
          <w:lang w:val="en-US"/>
        </w:rPr>
        <w:t>) that argues that the </w:t>
      </w:r>
      <w:r>
        <w:rPr>
          <w:rStyle w:val="s1"/>
          <w:rFonts w:ascii="Arial" w:hAnsi="Arial" w:cs="Arial"/>
          <w:color w:val="333333"/>
        </w:rPr>
        <w:t>Λ</w:t>
      </w:r>
      <w:r w:rsidRPr="000C32DB">
        <w:rPr>
          <w:rFonts w:ascii="Arial" w:hAnsi="Arial" w:cs="Arial"/>
          <w:color w:val="333333"/>
          <w:lang w:val="en-US"/>
        </w:rPr>
        <w:t xml:space="preserve">-CDM model fails to take into account the changing structure – manifest in the voids and clusters – as one travels through the universe. Models of the expansion of the universe are typically based around the </w:t>
      </w:r>
      <w:proofErr w:type="spellStart"/>
      <w:r w:rsidRPr="000C32DB">
        <w:rPr>
          <w:rFonts w:ascii="Arial" w:hAnsi="Arial" w:cs="Arial"/>
          <w:color w:val="333333"/>
          <w:lang w:val="en-US"/>
        </w:rPr>
        <w:t>Friedmann</w:t>
      </w:r>
      <w:proofErr w:type="spellEnd"/>
      <w:r w:rsidRPr="000C32DB">
        <w:rPr>
          <w:rFonts w:ascii="Arial" w:hAnsi="Arial" w:cs="Arial"/>
          <w:color w:val="333333"/>
          <w:lang w:val="en-US"/>
        </w:rPr>
        <w:t>–</w:t>
      </w:r>
      <w:proofErr w:type="spellStart"/>
      <w:r w:rsidRPr="000C32DB">
        <w:rPr>
          <w:rFonts w:ascii="Arial" w:hAnsi="Arial" w:cs="Arial"/>
          <w:color w:val="333333"/>
          <w:lang w:val="en-US"/>
        </w:rPr>
        <w:t>Lemaître</w:t>
      </w:r>
      <w:proofErr w:type="spellEnd"/>
      <w:r w:rsidRPr="000C32DB">
        <w:rPr>
          <w:rFonts w:ascii="Arial" w:hAnsi="Arial" w:cs="Arial"/>
          <w:color w:val="333333"/>
          <w:lang w:val="en-US"/>
        </w:rPr>
        <w:t xml:space="preserve">–Robertson–Walker (FLRW) metric. This is an exact solution to the </w:t>
      </w:r>
      <w:proofErr w:type="spellStart"/>
      <w:r w:rsidRPr="000C32DB">
        <w:rPr>
          <w:rFonts w:ascii="Arial" w:hAnsi="Arial" w:cs="Arial"/>
          <w:color w:val="333333"/>
          <w:lang w:val="en-US"/>
        </w:rPr>
        <w:t>Friedmann</w:t>
      </w:r>
      <w:proofErr w:type="spellEnd"/>
      <w:r w:rsidRPr="000C32DB">
        <w:rPr>
          <w:rFonts w:ascii="Arial" w:hAnsi="Arial" w:cs="Arial"/>
          <w:color w:val="333333"/>
          <w:lang w:val="en-US"/>
        </w:rPr>
        <w:t xml:space="preserve"> equation, which solves the general theory of relativity for an expanding universe consistent with the Cosmological Principle and where the curvature of space, which is zero, is the same everywhere. However, using their </w:t>
      </w:r>
      <w:proofErr w:type="spellStart"/>
      <w:r w:rsidRPr="000C32DB">
        <w:rPr>
          <w:rFonts w:ascii="Arial" w:hAnsi="Arial" w:cs="Arial"/>
          <w:color w:val="333333"/>
          <w:lang w:val="en-US"/>
        </w:rPr>
        <w:t>AvERA</w:t>
      </w:r>
      <w:proofErr w:type="spellEnd"/>
      <w:r w:rsidRPr="000C32DB">
        <w:rPr>
          <w:rFonts w:ascii="Arial" w:hAnsi="Arial" w:cs="Arial"/>
          <w:color w:val="333333"/>
          <w:lang w:val="en-US"/>
        </w:rPr>
        <w:t xml:space="preserve"> algorithm, </w:t>
      </w:r>
      <w:proofErr w:type="spellStart"/>
      <w:r w:rsidRPr="000C32DB">
        <w:rPr>
          <w:rFonts w:ascii="Arial" w:hAnsi="Arial" w:cs="Arial"/>
          <w:color w:val="333333"/>
          <w:lang w:val="en-US"/>
        </w:rPr>
        <w:t>Szapudi</w:t>
      </w:r>
      <w:proofErr w:type="spellEnd"/>
      <w:r w:rsidRPr="000C32DB">
        <w:rPr>
          <w:rFonts w:ascii="Arial" w:hAnsi="Arial" w:cs="Arial"/>
          <w:color w:val="333333"/>
          <w:lang w:val="en-US"/>
        </w:rPr>
        <w:t xml:space="preserve"> and his colleagues, led by </w:t>
      </w:r>
      <w:proofErr w:type="spellStart"/>
      <w:r w:rsidR="00D72739">
        <w:rPr>
          <w:rStyle w:val="Hipercze"/>
          <w:rFonts w:ascii="Arial" w:hAnsi="Arial" w:cs="Arial"/>
          <w:lang w:val="en-US"/>
        </w:rPr>
        <w:fldChar w:fldCharType="begin"/>
      </w:r>
      <w:r w:rsidR="00D72739">
        <w:rPr>
          <w:rStyle w:val="Hipercze"/>
          <w:rFonts w:ascii="Arial" w:hAnsi="Arial" w:cs="Arial"/>
          <w:lang w:val="en-US"/>
        </w:rPr>
        <w:instrText xml:space="preserve"> HYPERLINK "https://fizika.elte.hu/en/index.php?page=munkatars&amp;tid=4&amp;id=161" </w:instrText>
      </w:r>
      <w:r w:rsidR="00D72739">
        <w:rPr>
          <w:rStyle w:val="Hipercze"/>
          <w:rFonts w:ascii="Arial" w:hAnsi="Arial" w:cs="Arial"/>
          <w:lang w:val="en-US"/>
        </w:rPr>
        <w:fldChar w:fldCharType="separate"/>
      </w:r>
      <w:r w:rsidRPr="000C32DB">
        <w:rPr>
          <w:rStyle w:val="Hipercze"/>
          <w:rFonts w:ascii="Arial" w:hAnsi="Arial" w:cs="Arial"/>
          <w:lang w:val="en-US"/>
        </w:rPr>
        <w:t>Gábor</w:t>
      </w:r>
      <w:proofErr w:type="spellEnd"/>
      <w:r w:rsidRPr="000C32DB">
        <w:rPr>
          <w:rStyle w:val="Hipercze"/>
          <w:rFonts w:ascii="Arial" w:hAnsi="Arial" w:cs="Arial"/>
          <w:lang w:val="en-US"/>
        </w:rPr>
        <w:t xml:space="preserve"> </w:t>
      </w:r>
      <w:proofErr w:type="spellStart"/>
      <w:r w:rsidRPr="000C32DB">
        <w:rPr>
          <w:rStyle w:val="Hipercze"/>
          <w:rFonts w:ascii="Arial" w:hAnsi="Arial" w:cs="Arial"/>
          <w:lang w:val="en-US"/>
        </w:rPr>
        <w:t>Rácz</w:t>
      </w:r>
      <w:proofErr w:type="spellEnd"/>
      <w:r w:rsidR="00D72739">
        <w:rPr>
          <w:rStyle w:val="Hipercze"/>
          <w:rFonts w:ascii="Arial" w:hAnsi="Arial" w:cs="Arial"/>
          <w:lang w:val="en-US"/>
        </w:rPr>
        <w:fldChar w:fldCharType="end"/>
      </w:r>
      <w:r w:rsidRPr="000C32DB">
        <w:rPr>
          <w:rFonts w:ascii="Arial" w:hAnsi="Arial" w:cs="Arial"/>
          <w:color w:val="333333"/>
          <w:lang w:val="en-US"/>
        </w:rPr>
        <w:t xml:space="preserve"> of </w:t>
      </w:r>
      <w:proofErr w:type="spellStart"/>
      <w:r w:rsidRPr="000C32DB">
        <w:rPr>
          <w:rFonts w:ascii="Arial" w:hAnsi="Arial" w:cs="Arial"/>
          <w:color w:val="333333"/>
          <w:lang w:val="en-US"/>
        </w:rPr>
        <w:t>Eötvös</w:t>
      </w:r>
      <w:proofErr w:type="spellEnd"/>
      <w:r w:rsidRPr="000C32DB">
        <w:rPr>
          <w:rFonts w:ascii="Arial" w:hAnsi="Arial" w:cs="Arial"/>
          <w:color w:val="333333"/>
          <w:lang w:val="en-US"/>
        </w:rPr>
        <w:t xml:space="preserve"> </w:t>
      </w:r>
      <w:proofErr w:type="spellStart"/>
      <w:r w:rsidRPr="000C32DB">
        <w:rPr>
          <w:rFonts w:ascii="Arial" w:hAnsi="Arial" w:cs="Arial"/>
          <w:color w:val="333333"/>
          <w:lang w:val="en-US"/>
        </w:rPr>
        <w:t>Loránd</w:t>
      </w:r>
      <w:proofErr w:type="spellEnd"/>
      <w:r w:rsidRPr="000C32DB">
        <w:rPr>
          <w:rFonts w:ascii="Arial" w:hAnsi="Arial" w:cs="Arial"/>
          <w:color w:val="333333"/>
          <w:lang w:val="en-US"/>
        </w:rPr>
        <w:t xml:space="preserve"> University in Budapest, found that their simulated expansion takes place at different rates depending on the surrounding structure. Because the universe is dominated by voids where the lower gravity allows the universe to expand faster, it is only by averaging all the different rates of expansion that it would seem like the expansion is accelerating.</w:t>
      </w:r>
    </w:p>
    <w:p w:rsidR="00CC5B51" w:rsidRPr="000C32DB" w:rsidRDefault="00CC5B51" w:rsidP="000C32DB">
      <w:pPr>
        <w:pStyle w:val="Nagwek2"/>
        <w:rPr>
          <w:rFonts w:ascii="Arial" w:hAnsi="Arial" w:cs="Arial"/>
          <w:b w:val="0"/>
          <w:bCs w:val="0"/>
          <w:color w:val="333333"/>
          <w:lang w:val="en-US"/>
        </w:rPr>
      </w:pPr>
      <w:r w:rsidRPr="000C32DB">
        <w:rPr>
          <w:rFonts w:ascii="Arial" w:hAnsi="Arial" w:cs="Arial"/>
          <w:b w:val="0"/>
          <w:bCs w:val="0"/>
          <w:color w:val="333333"/>
          <w:lang w:val="en-US"/>
        </w:rPr>
        <w:t>Long vs short scales</w:t>
      </w:r>
    </w:p>
    <w:p w:rsidR="00CC5B51" w:rsidRPr="000C32DB" w:rsidRDefault="00CC5B51" w:rsidP="000C32DB">
      <w:pPr>
        <w:pStyle w:val="p1"/>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t xml:space="preserve">Another contentious alternative to dark energy that also acknowledges structure but takes a different tack to </w:t>
      </w:r>
      <w:proofErr w:type="spellStart"/>
      <w:r w:rsidRPr="000C32DB">
        <w:rPr>
          <w:rFonts w:ascii="Arial" w:hAnsi="Arial" w:cs="Arial"/>
          <w:color w:val="333333"/>
          <w:lang w:val="en-US"/>
        </w:rPr>
        <w:t>Szapudi</w:t>
      </w:r>
      <w:proofErr w:type="spellEnd"/>
      <w:r w:rsidRPr="000C32DB">
        <w:rPr>
          <w:rFonts w:ascii="Arial" w:hAnsi="Arial" w:cs="Arial"/>
          <w:color w:val="333333"/>
          <w:lang w:val="en-US"/>
        </w:rPr>
        <w:t xml:space="preserve"> and </w:t>
      </w:r>
      <w:proofErr w:type="spellStart"/>
      <w:r w:rsidRPr="000C32DB">
        <w:rPr>
          <w:rFonts w:ascii="Arial" w:hAnsi="Arial" w:cs="Arial"/>
          <w:color w:val="333333"/>
          <w:lang w:val="en-US"/>
        </w:rPr>
        <w:t>Rácz’s</w:t>
      </w:r>
      <w:proofErr w:type="spellEnd"/>
      <w:r w:rsidRPr="000C32DB">
        <w:rPr>
          <w:rFonts w:ascii="Arial" w:hAnsi="Arial" w:cs="Arial"/>
          <w:color w:val="333333"/>
          <w:lang w:val="en-US"/>
        </w:rPr>
        <w:t xml:space="preserve"> approach, is </w:t>
      </w:r>
      <w:hyperlink r:id="rId27" w:history="1">
        <w:r w:rsidRPr="000C32DB">
          <w:rPr>
            <w:rStyle w:val="Hipercze"/>
            <w:rFonts w:ascii="Arial" w:hAnsi="Arial" w:cs="Arial"/>
            <w:lang w:val="en-US"/>
          </w:rPr>
          <w:t>David Wiltshire</w:t>
        </w:r>
      </w:hyperlink>
      <w:r w:rsidRPr="000C32DB">
        <w:rPr>
          <w:rFonts w:ascii="Arial" w:hAnsi="Arial" w:cs="Arial"/>
          <w:color w:val="333333"/>
          <w:lang w:val="en-US"/>
        </w:rPr>
        <w:t>’s “</w:t>
      </w:r>
      <w:proofErr w:type="spellStart"/>
      <w:r w:rsidRPr="000C32DB">
        <w:rPr>
          <w:rFonts w:ascii="Arial" w:hAnsi="Arial" w:cs="Arial"/>
          <w:color w:val="333333"/>
          <w:lang w:val="en-US"/>
        </w:rPr>
        <w:t>timescape</w:t>
      </w:r>
      <w:proofErr w:type="spellEnd"/>
      <w:r w:rsidRPr="000C32DB">
        <w:rPr>
          <w:rFonts w:ascii="Arial" w:hAnsi="Arial" w:cs="Arial"/>
          <w:color w:val="333333"/>
          <w:lang w:val="en-US"/>
        </w:rPr>
        <w:t xml:space="preserve"> cosmology”. Based at the University of Canterbury in New Zealand, Wiltshire is dubious about the validity of the FLRW metric. In particular, he is critical of the fact that in FLRW cosmology, the scales that matter are the largest scales that ignore the coarse graininess of individual galaxies and clusters. “On what scales are matter and geometry coupled by Einstein’s equations?” he asks. “My answer is that short scales take precedence.”</w:t>
      </w:r>
    </w:p>
    <w:p w:rsidR="00CC5B51" w:rsidRPr="000C32DB" w:rsidRDefault="00D72739" w:rsidP="000C32DB">
      <w:pPr>
        <w:rPr>
          <w:rFonts w:ascii="Arial" w:hAnsi="Arial" w:cs="Arial"/>
          <w:color w:val="333333"/>
          <w:sz w:val="27"/>
          <w:szCs w:val="27"/>
          <w:lang w:val="en-US"/>
        </w:rPr>
      </w:pPr>
      <w:hyperlink r:id="rId28" w:tgtFrame="_blank_" w:history="1">
        <w:hyperlink r:id="rId29" w:tgtFrame="_blank_" w:history="1">
          <w:r>
            <w:rPr>
              <w:rFonts w:ascii="Arial" w:hAnsi="Arial" w:cs="Arial"/>
              <w:noProof/>
              <w:color w:val="0000FF"/>
              <w:sz w:val="27"/>
              <w:szCs w:val="27"/>
              <w:lang w:eastAsia="pl-PL"/>
            </w:rPr>
            <w:pict>
              <v:shape id="Obraz 3" o:spid="_x0000_i1028" type="#_x0000_t75" alt="connect.physicsworld.com/test-and-measurement/watch-the-video-about-a-new-low-noise-simple-to-use-source/2004818.article" href="https://oasc-eu1.247realmedia.com/5c/physicsworld.com/article/L16/2042096932/Middle/IOPP/SciNews-MID-MPU-Lakeshore-RoS-May18/mt_Lakeshore_BN_0318_300x250_v2.jpg/6c5a7a434a5672366a376f41424b32" style="width:225pt;height:187.5pt;visibility:visible" o:button="t">
                <v:fill o:detectmouseclick="t"/>
                <v:imagedata r:id="rId30" o:title=""/>
              </v:shape>
            </w:pict>
          </w:r>
        </w:hyperlink>
        <w:r w:rsidR="00CC5B51" w:rsidRPr="000C32DB">
          <w:rPr>
            <w:rStyle w:val="Hipercze"/>
            <w:rFonts w:ascii="Arial" w:hAnsi="Arial" w:cs="Arial"/>
            <w:color w:val="9B9B9B"/>
            <w:sz w:val="18"/>
            <w:szCs w:val="18"/>
            <w:u w:val="none"/>
            <w:lang w:val="en-US"/>
          </w:rPr>
          <w:t>Advertisement</w:t>
        </w:r>
      </w:hyperlink>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lastRenderedPageBreak/>
        <w:t>On scales less than 450 million light-years, the universe is lumpy, filled with those voids and clusters that affect space and its expansion differently. The largest voids, at over 160 million light-years across, occupy 40% of the volume of the observable universe in total. Add in all the smaller voids, and they account for more than half the universe, so they have a big say in how the universe appears to expand.</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In </w:t>
      </w:r>
      <w:proofErr w:type="spellStart"/>
      <w:r w:rsidRPr="000C32DB">
        <w:rPr>
          <w:rFonts w:ascii="Arial" w:hAnsi="Arial" w:cs="Arial"/>
          <w:color w:val="333333"/>
          <w:lang w:val="en-US"/>
        </w:rPr>
        <w:t>timescape</w:t>
      </w:r>
      <w:proofErr w:type="spellEnd"/>
      <w:r w:rsidRPr="000C32DB">
        <w:rPr>
          <w:rFonts w:ascii="Arial" w:hAnsi="Arial" w:cs="Arial"/>
          <w:color w:val="333333"/>
          <w:lang w:val="en-US"/>
        </w:rPr>
        <w:t xml:space="preserve"> cosmology, clocks run faster in voids than in more densely populated regions of space. A clock running in the Milky Way would therefore be about 35% slower than the same clock in the middle of a large cosmic void. Billions more years would have passed in voids than in galaxy clusters, and in those extra billions of years there will have been more expansion of space. Averaging the expansion rate across all of space – that is, the voids and the clusters – makes it seem like the expansion is getting faster because the voids dominate.</w:t>
      </w:r>
    </w:p>
    <w:p w:rsidR="00CC5B51" w:rsidRPr="000C32DB" w:rsidRDefault="00CC5B51" w:rsidP="000C32DB">
      <w:pPr>
        <w:pStyle w:val="Nagwek2"/>
        <w:rPr>
          <w:rFonts w:ascii="Arial" w:hAnsi="Arial" w:cs="Arial"/>
          <w:b w:val="0"/>
          <w:bCs w:val="0"/>
          <w:color w:val="333333"/>
          <w:lang w:val="en-US"/>
        </w:rPr>
      </w:pPr>
      <w:r w:rsidRPr="000C32DB">
        <w:rPr>
          <w:rFonts w:ascii="Arial" w:hAnsi="Arial" w:cs="Arial"/>
          <w:b w:val="0"/>
          <w:bCs w:val="0"/>
          <w:color w:val="333333"/>
          <w:lang w:val="en-US"/>
        </w:rPr>
        <w:t>Back-up needed</w:t>
      </w:r>
    </w:p>
    <w:p w:rsidR="00CC5B51" w:rsidRPr="000C32DB" w:rsidRDefault="00CC5B51" w:rsidP="000C32DB">
      <w:pPr>
        <w:pStyle w:val="p1"/>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It’s mind-blowing stuff, but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isn’t ready to down tools and give up researching dark energy just yet. “I don’t really take things like this too seriously until other people can independently verify it,” he says. “People have their pet way of looking at the problem, but in the cases that I’ve seen nobody has been able to reproduce what they have done.”</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One of the problems that </w:t>
      </w:r>
      <w:proofErr w:type="spellStart"/>
      <w:r w:rsidRPr="000C32DB">
        <w:rPr>
          <w:rFonts w:ascii="Arial" w:hAnsi="Arial" w:cs="Arial"/>
          <w:color w:val="333333"/>
          <w:lang w:val="en-US"/>
        </w:rPr>
        <w:t>timescape</w:t>
      </w:r>
      <w:proofErr w:type="spellEnd"/>
      <w:r w:rsidRPr="000C32DB">
        <w:rPr>
          <w:rFonts w:ascii="Arial" w:hAnsi="Arial" w:cs="Arial"/>
          <w:color w:val="333333"/>
          <w:lang w:val="en-US"/>
        </w:rPr>
        <w:t xml:space="preserve"> cosmology currently faces is that it’s not yet as well-developed as models of dark energy. Wiltshire says his group has just begun work tackling the challenge of reducing the BAO data without assuming the FLRW metric, and says that the initial results show promise.</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Fitting the heights of the acoustic peaks in the CMB data is even more of a challenge, as it requires rewriting the mathematics that describes the growth of the tiny anisotropies that are the seeds of cosmic structures. To do so with the same accuracy as the FLRW metric relies on something referred to as “</w:t>
      </w:r>
      <w:proofErr w:type="spellStart"/>
      <w:r w:rsidRPr="000C32DB">
        <w:rPr>
          <w:rFonts w:ascii="Arial" w:hAnsi="Arial" w:cs="Arial"/>
          <w:color w:val="333333"/>
          <w:lang w:val="en-US"/>
        </w:rPr>
        <w:t>backreaction</w:t>
      </w:r>
      <w:proofErr w:type="spellEnd"/>
      <w:r w:rsidRPr="000C32DB">
        <w:rPr>
          <w:rFonts w:ascii="Arial" w:hAnsi="Arial" w:cs="Arial"/>
          <w:color w:val="333333"/>
          <w:lang w:val="en-US"/>
        </w:rPr>
        <w:t>”.</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In standard cosmology, the FLRW metric is assumed to exactly describe the average growth of the universe on arbitrarily large scales. However, in a generally inhomogeneous universe as described in </w:t>
      </w:r>
      <w:proofErr w:type="spellStart"/>
      <w:r w:rsidRPr="000C32DB">
        <w:rPr>
          <w:rFonts w:ascii="Arial" w:hAnsi="Arial" w:cs="Arial"/>
          <w:color w:val="333333"/>
          <w:lang w:val="en-US"/>
        </w:rPr>
        <w:t>timescape</w:t>
      </w:r>
      <w:proofErr w:type="spellEnd"/>
      <w:r w:rsidRPr="000C32DB">
        <w:rPr>
          <w:rFonts w:ascii="Arial" w:hAnsi="Arial" w:cs="Arial"/>
          <w:color w:val="333333"/>
          <w:lang w:val="en-US"/>
        </w:rPr>
        <w:t xml:space="preserve"> cosmology, this is no longer the case. Even if the deviations from homogeneity are small, as the anisotropies of the CMB show, their average growth may not exactly follow the </w:t>
      </w:r>
      <w:proofErr w:type="spellStart"/>
      <w:r w:rsidRPr="000C32DB">
        <w:rPr>
          <w:rFonts w:ascii="Arial" w:hAnsi="Arial" w:cs="Arial"/>
          <w:color w:val="333333"/>
          <w:lang w:val="en-US"/>
        </w:rPr>
        <w:t>Friedmann</w:t>
      </w:r>
      <w:proofErr w:type="spellEnd"/>
      <w:r w:rsidRPr="000C32DB">
        <w:rPr>
          <w:rFonts w:ascii="Arial" w:hAnsi="Arial" w:cs="Arial"/>
          <w:color w:val="333333"/>
          <w:lang w:val="en-US"/>
        </w:rPr>
        <w:t xml:space="preserve"> equation on large scales. These differences are called </w:t>
      </w:r>
      <w:proofErr w:type="spellStart"/>
      <w:r w:rsidRPr="000C32DB">
        <w:rPr>
          <w:rFonts w:ascii="Arial" w:hAnsi="Arial" w:cs="Arial"/>
          <w:color w:val="333333"/>
          <w:lang w:val="en-US"/>
        </w:rPr>
        <w:t>backreaction</w:t>
      </w:r>
      <w:proofErr w:type="spellEnd"/>
      <w:r w:rsidRPr="000C32DB">
        <w:rPr>
          <w:rFonts w:ascii="Arial" w:hAnsi="Arial" w:cs="Arial"/>
          <w:color w:val="333333"/>
          <w:lang w:val="en-US"/>
        </w:rPr>
        <w:t>.</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lastRenderedPageBreak/>
        <w:t xml:space="preserve">“No-one has ever considered </w:t>
      </w:r>
      <w:proofErr w:type="spellStart"/>
      <w:r w:rsidRPr="000C32DB">
        <w:rPr>
          <w:rFonts w:ascii="Arial" w:hAnsi="Arial" w:cs="Arial"/>
          <w:color w:val="333333"/>
          <w:lang w:val="en-US"/>
        </w:rPr>
        <w:t>backreaction</w:t>
      </w:r>
      <w:proofErr w:type="spellEnd"/>
      <w:r w:rsidRPr="000C32DB">
        <w:rPr>
          <w:rFonts w:ascii="Arial" w:hAnsi="Arial" w:cs="Arial"/>
          <w:color w:val="333333"/>
          <w:lang w:val="en-US"/>
        </w:rPr>
        <w:t xml:space="preserve"> in the primordial plasma [of the CMB] before,” says Wilt-shire. “This is a very hard problem, but I doubt anyone else will want to do it unless the </w:t>
      </w:r>
      <w:proofErr w:type="spellStart"/>
      <w:r w:rsidRPr="000C32DB">
        <w:rPr>
          <w:rFonts w:ascii="Arial" w:hAnsi="Arial" w:cs="Arial"/>
          <w:color w:val="333333"/>
          <w:lang w:val="en-US"/>
        </w:rPr>
        <w:t>Friedmann</w:t>
      </w:r>
      <w:proofErr w:type="spellEnd"/>
      <w:r w:rsidRPr="000C32DB">
        <w:rPr>
          <w:rFonts w:ascii="Arial" w:hAnsi="Arial" w:cs="Arial"/>
          <w:color w:val="333333"/>
          <w:lang w:val="en-US"/>
        </w:rPr>
        <w:t xml:space="preserve"> equation is shown to fail.”</w:t>
      </w:r>
    </w:p>
    <w:p w:rsidR="00CC5B51" w:rsidRPr="000C32DB" w:rsidRDefault="00D72739" w:rsidP="000C32DB">
      <w:pPr>
        <w:rPr>
          <w:rFonts w:ascii="Arial" w:hAnsi="Arial" w:cs="Arial"/>
          <w:color w:val="333333"/>
          <w:sz w:val="27"/>
          <w:szCs w:val="27"/>
          <w:lang w:val="en-US"/>
        </w:rPr>
      </w:pPr>
      <w:hyperlink r:id="rId31" w:tooltip="&quot;Measuring up: The European Space Agency’s Euclid mission, which will launch in the next decade to study dark energy, dark matter and the geometry of space. (Courtesy: ESA/C Carreau)&quot; " w:history="1">
        <w:r>
          <w:rPr>
            <w:rFonts w:ascii="Arial" w:hAnsi="Arial" w:cs="Arial"/>
            <w:noProof/>
            <w:color w:val="0000FF"/>
            <w:sz w:val="27"/>
            <w:szCs w:val="27"/>
            <w:lang w:eastAsia="pl-PL"/>
          </w:rPr>
          <w:pict>
            <v:shape id="Obraz 2" o:spid="_x0000_i1029" type="#_x0000_t75" alt="Euclid" href="https://physicsworld.com/wp-content/uploads/2018/05/PWJun18Cooper-Euclid_1200" title="&quot;Measuring up: The European Space Agency’s Euclid mission, which will launch in the next decade to study dark energy, dark matter and the geometry of space. (Courtesy: ESA/C Carreau)&quot;" style="width:476.25pt;height:357pt;visibility:visible" o:button="t">
              <v:fill o:detectmouseclick="t"/>
              <v:imagedata r:id="rId32" o:title=""/>
            </v:shape>
          </w:pict>
        </w:r>
      </w:hyperlink>
      <w:hyperlink r:id="rId33" w:tooltip="Measuring up: The European Space Agency’s Euclid mission, which will launch in the next decade to study dark energy, dark matter and the geometry of space. (Courtesy: ESA/C Carreau)" w:history="1">
        <w:r w:rsidR="00CC5B51" w:rsidRPr="000C32DB">
          <w:rPr>
            <w:rStyle w:val="Hipercze"/>
            <w:rFonts w:ascii="Arial" w:hAnsi="Arial" w:cs="Arial"/>
            <w:sz w:val="27"/>
            <w:szCs w:val="27"/>
            <w:u w:val="none"/>
            <w:lang w:val="en-US"/>
          </w:rPr>
          <w:t xml:space="preserve">Measuring up: The European Space Agency’s Euclid mission. (Courtesy: ESA/C </w:t>
        </w:r>
        <w:proofErr w:type="spellStart"/>
        <w:r w:rsidR="00CC5B51" w:rsidRPr="000C32DB">
          <w:rPr>
            <w:rStyle w:val="Hipercze"/>
            <w:rFonts w:ascii="Arial" w:hAnsi="Arial" w:cs="Arial"/>
            <w:sz w:val="27"/>
            <w:szCs w:val="27"/>
            <w:u w:val="none"/>
            <w:lang w:val="en-US"/>
          </w:rPr>
          <w:t>Carreau</w:t>
        </w:r>
        <w:proofErr w:type="spellEnd"/>
        <w:r w:rsidR="00CC5B51" w:rsidRPr="000C32DB">
          <w:rPr>
            <w:rStyle w:val="Hipercze"/>
            <w:rFonts w:ascii="Arial" w:hAnsi="Arial" w:cs="Arial"/>
            <w:sz w:val="27"/>
            <w:szCs w:val="27"/>
            <w:u w:val="none"/>
            <w:lang w:val="en-US"/>
          </w:rPr>
          <w:t>)</w:t>
        </w:r>
      </w:hyperlink>
    </w:p>
    <w:p w:rsidR="00CC5B51" w:rsidRPr="000C32DB" w:rsidRDefault="00CC5B51" w:rsidP="000C32DB">
      <w:pPr>
        <w:pStyle w:val="p2"/>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t>Wiltshire, however, has the FLRW metric in his sights. </w:t>
      </w:r>
      <w:hyperlink r:id="rId34" w:history="1">
        <w:r w:rsidRPr="000C32DB">
          <w:rPr>
            <w:rStyle w:val="Hipercze"/>
            <w:rFonts w:ascii="Arial" w:hAnsi="Arial" w:cs="Arial"/>
            <w:lang w:val="en-US"/>
          </w:rPr>
          <w:t>Euclid</w:t>
        </w:r>
      </w:hyperlink>
      <w:r w:rsidRPr="000C32DB">
        <w:rPr>
          <w:rFonts w:ascii="Arial" w:hAnsi="Arial" w:cs="Arial"/>
          <w:color w:val="333333"/>
          <w:lang w:val="en-US"/>
        </w:rPr>
        <w:t>, which is a European Space Agency mission launching in the next decade to study dark matter, dark energy and the geometry of space, will be able to put FLRW on the spot using a method developed by Chris Clarkson, Bruce Bassett and Teresa Hui-</w:t>
      </w:r>
      <w:proofErr w:type="spellStart"/>
      <w:r w:rsidRPr="000C32DB">
        <w:rPr>
          <w:rFonts w:ascii="Arial" w:hAnsi="Arial" w:cs="Arial"/>
          <w:color w:val="333333"/>
          <w:lang w:val="en-US"/>
        </w:rPr>
        <w:t>Ching</w:t>
      </w:r>
      <w:proofErr w:type="spellEnd"/>
      <w:r w:rsidRPr="000C32DB">
        <w:rPr>
          <w:rFonts w:ascii="Arial" w:hAnsi="Arial" w:cs="Arial"/>
          <w:color w:val="333333"/>
          <w:lang w:val="en-US"/>
        </w:rPr>
        <w:t xml:space="preserve"> Ku in 2007. It looks for a relation between the Hubble constant – a measure of the expansion of space – and the luminosity distance (a relation between the absolute and apparent magnitude) of an object. This relation holds only for a universe where the curvature of space is the same everywhere, as per the </w:t>
      </w:r>
      <w:proofErr w:type="spellStart"/>
      <w:r w:rsidRPr="000C32DB">
        <w:rPr>
          <w:rFonts w:ascii="Arial" w:hAnsi="Arial" w:cs="Arial"/>
          <w:color w:val="333333"/>
          <w:lang w:val="en-US"/>
        </w:rPr>
        <w:t>Friedmann</w:t>
      </w:r>
      <w:proofErr w:type="spellEnd"/>
      <w:r w:rsidRPr="000C32DB">
        <w:rPr>
          <w:rFonts w:ascii="Arial" w:hAnsi="Arial" w:cs="Arial"/>
          <w:color w:val="333333"/>
          <w:lang w:val="en-US"/>
        </w:rPr>
        <w:t xml:space="preserve"> equation. If the test supports the predictions of the FLRW metric, then </w:t>
      </w:r>
      <w:proofErr w:type="spellStart"/>
      <w:r w:rsidRPr="000C32DB">
        <w:rPr>
          <w:rFonts w:ascii="Arial" w:hAnsi="Arial" w:cs="Arial"/>
          <w:color w:val="333333"/>
          <w:lang w:val="en-US"/>
        </w:rPr>
        <w:t>timescape</w:t>
      </w:r>
      <w:proofErr w:type="spellEnd"/>
      <w:r w:rsidRPr="000C32DB">
        <w:rPr>
          <w:rFonts w:ascii="Arial" w:hAnsi="Arial" w:cs="Arial"/>
          <w:color w:val="333333"/>
          <w:lang w:val="en-US"/>
        </w:rPr>
        <w:t xml:space="preserve"> cosmology is probably wrong. On the other hand, if it disproves the FLRW metric, “it will be game on”, as Wiltshire puts it.</w:t>
      </w:r>
    </w:p>
    <w:p w:rsidR="00CC5B51" w:rsidRPr="000C32DB" w:rsidRDefault="00CC5B51" w:rsidP="000C32DB">
      <w:pPr>
        <w:pStyle w:val="Nagwek2"/>
        <w:rPr>
          <w:rFonts w:ascii="Arial" w:hAnsi="Arial" w:cs="Arial"/>
          <w:b w:val="0"/>
          <w:bCs w:val="0"/>
          <w:color w:val="333333"/>
          <w:lang w:val="en-US"/>
        </w:rPr>
      </w:pPr>
      <w:r w:rsidRPr="000C32DB">
        <w:rPr>
          <w:rFonts w:ascii="Arial" w:hAnsi="Arial" w:cs="Arial"/>
          <w:b w:val="0"/>
          <w:bCs w:val="0"/>
          <w:color w:val="333333"/>
          <w:lang w:val="en-US"/>
        </w:rPr>
        <w:lastRenderedPageBreak/>
        <w:t xml:space="preserve">Not so constant </w:t>
      </w:r>
      <w:proofErr w:type="spellStart"/>
      <w:r w:rsidRPr="000C32DB">
        <w:rPr>
          <w:rFonts w:ascii="Arial" w:hAnsi="Arial" w:cs="Arial"/>
          <w:b w:val="0"/>
          <w:bCs w:val="0"/>
          <w:color w:val="333333"/>
          <w:lang w:val="en-US"/>
        </w:rPr>
        <w:t>constant</w:t>
      </w:r>
      <w:proofErr w:type="spellEnd"/>
    </w:p>
    <w:p w:rsidR="00CC5B51" w:rsidRPr="000C32DB" w:rsidRDefault="00CC5B51" w:rsidP="000C32DB">
      <w:pPr>
        <w:pStyle w:val="p1"/>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The Hubble constant, which is so fundamental to the expansion of space, is also a source of consternation. In 2016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led a team making the most precise measurement of the Hubble constant in the local universe. As with his discovery of the accelerating expansion 20 years ago,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made this measurement using type </w:t>
      </w:r>
      <w:proofErr w:type="spellStart"/>
      <w:r w:rsidRPr="000C32DB">
        <w:rPr>
          <w:rFonts w:ascii="Arial" w:hAnsi="Arial" w:cs="Arial"/>
          <w:color w:val="333333"/>
          <w:lang w:val="en-US"/>
        </w:rPr>
        <w:t>Ia</w:t>
      </w:r>
      <w:proofErr w:type="spellEnd"/>
      <w:r w:rsidRPr="000C32DB">
        <w:rPr>
          <w:rFonts w:ascii="Arial" w:hAnsi="Arial" w:cs="Arial"/>
          <w:color w:val="333333"/>
          <w:lang w:val="en-US"/>
        </w:rPr>
        <w:t xml:space="preserve"> supernovae, initially those that had exploded in galaxies that also host visible Cepheid variable stars – another cosmic yardstick with which to measure stellar distances. By calibrating the supernovae distances with the accurate distances as measured by the </w:t>
      </w:r>
      <w:proofErr w:type="spellStart"/>
      <w:r w:rsidRPr="000C32DB">
        <w:rPr>
          <w:rFonts w:ascii="Arial" w:hAnsi="Arial" w:cs="Arial"/>
          <w:color w:val="333333"/>
          <w:lang w:val="en-US"/>
        </w:rPr>
        <w:t>Cepheids</w:t>
      </w:r>
      <w:proofErr w:type="spellEnd"/>
      <w:r w:rsidRPr="000C32DB">
        <w:rPr>
          <w:rFonts w:ascii="Arial" w:hAnsi="Arial" w:cs="Arial"/>
          <w:color w:val="333333"/>
          <w:lang w:val="en-US"/>
        </w:rPr>
        <w:t xml:space="preserve">’ period-luminosity relation, his team then applied that calibration to 300 other type </w:t>
      </w:r>
      <w:proofErr w:type="spellStart"/>
      <w:r w:rsidRPr="000C32DB">
        <w:rPr>
          <w:rFonts w:ascii="Arial" w:hAnsi="Arial" w:cs="Arial"/>
          <w:color w:val="333333"/>
          <w:lang w:val="en-US"/>
        </w:rPr>
        <w:t>Ia</w:t>
      </w:r>
      <w:proofErr w:type="spellEnd"/>
      <w:r w:rsidRPr="000C32DB">
        <w:rPr>
          <w:rFonts w:ascii="Arial" w:hAnsi="Arial" w:cs="Arial"/>
          <w:color w:val="333333"/>
          <w:lang w:val="en-US"/>
        </w:rPr>
        <w:t xml:space="preserve"> supernovae in more distant galaxies to produce an accurate measurement.</w:t>
      </w:r>
    </w:p>
    <w:p w:rsidR="00CC5B51" w:rsidRPr="000C32DB" w:rsidRDefault="00CC5B51" w:rsidP="000C32DB">
      <w:pPr>
        <w:pStyle w:val="p2"/>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t xml:space="preserve">The resulting Hubble constant that </w:t>
      </w:r>
      <w:proofErr w:type="spellStart"/>
      <w:r w:rsidRPr="000C32DB">
        <w:rPr>
          <w:rFonts w:ascii="Arial" w:hAnsi="Arial" w:cs="Arial"/>
          <w:color w:val="333333"/>
          <w:lang w:val="en-US"/>
        </w:rPr>
        <w:t>Riess’s</w:t>
      </w:r>
      <w:proofErr w:type="spellEnd"/>
      <w:r w:rsidRPr="000C32DB">
        <w:rPr>
          <w:rFonts w:ascii="Arial" w:hAnsi="Arial" w:cs="Arial"/>
          <w:color w:val="333333"/>
          <w:lang w:val="en-US"/>
        </w:rPr>
        <w:t xml:space="preserve"> group measured was 73 km/s/</w:t>
      </w:r>
      <w:proofErr w:type="spellStart"/>
      <w:r w:rsidRPr="000C32DB">
        <w:rPr>
          <w:rFonts w:ascii="Arial" w:hAnsi="Arial" w:cs="Arial"/>
          <w:color w:val="333333"/>
          <w:lang w:val="en-US"/>
        </w:rPr>
        <w:t>Mpc</w:t>
      </w:r>
      <w:proofErr w:type="spellEnd"/>
      <w:r w:rsidRPr="000C32DB">
        <w:rPr>
          <w:rFonts w:ascii="Arial" w:hAnsi="Arial" w:cs="Arial"/>
          <w:color w:val="333333"/>
          <w:lang w:val="en-US"/>
        </w:rPr>
        <w:t xml:space="preserve"> (in other words, in every million-parsec-wide volume of space, the universe expands by 73 </w:t>
      </w:r>
      <w:proofErr w:type="spellStart"/>
      <w:r w:rsidRPr="000C32DB">
        <w:rPr>
          <w:rFonts w:ascii="Arial" w:hAnsi="Arial" w:cs="Arial"/>
          <w:color w:val="333333"/>
          <w:lang w:val="en-US"/>
        </w:rPr>
        <w:t>kilometres</w:t>
      </w:r>
      <w:proofErr w:type="spellEnd"/>
      <w:r w:rsidRPr="000C32DB">
        <w:rPr>
          <w:rFonts w:ascii="Arial" w:hAnsi="Arial" w:cs="Arial"/>
          <w:color w:val="333333"/>
          <w:lang w:val="en-US"/>
        </w:rPr>
        <w:t xml:space="preserve"> every second). However, the measurement of the constant in the local universe seems to differ to that in the very early universe, as measured by the European Space Agency’s </w:t>
      </w:r>
      <w:hyperlink r:id="rId35" w:history="1">
        <w:r w:rsidRPr="000C32DB">
          <w:rPr>
            <w:rStyle w:val="Hipercze"/>
            <w:rFonts w:ascii="Arial" w:hAnsi="Arial" w:cs="Arial"/>
            <w:lang w:val="en-US"/>
          </w:rPr>
          <w:t>Planck</w:t>
        </w:r>
      </w:hyperlink>
      <w:r w:rsidRPr="000C32DB">
        <w:rPr>
          <w:rFonts w:ascii="Arial" w:hAnsi="Arial" w:cs="Arial"/>
          <w:color w:val="333333"/>
          <w:lang w:val="en-US"/>
        </w:rPr>
        <w:t> mission, which found a value of 67.3 km/s/</w:t>
      </w:r>
      <w:proofErr w:type="spellStart"/>
      <w:r w:rsidRPr="000C32DB">
        <w:rPr>
          <w:rFonts w:ascii="Arial" w:hAnsi="Arial" w:cs="Arial"/>
          <w:color w:val="333333"/>
          <w:lang w:val="en-US"/>
        </w:rPr>
        <w:t>Mpc</w:t>
      </w:r>
      <w:proofErr w:type="spellEnd"/>
      <w:r w:rsidRPr="000C32DB">
        <w:rPr>
          <w:rFonts w:ascii="Arial" w:hAnsi="Arial" w:cs="Arial"/>
          <w:color w:val="333333"/>
          <w:lang w:val="en-US"/>
        </w:rPr>
        <w:t>.</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proofErr w:type="spellStart"/>
      <w:r w:rsidRPr="000C32DB">
        <w:rPr>
          <w:rFonts w:ascii="Arial" w:hAnsi="Arial" w:cs="Arial"/>
          <w:color w:val="333333"/>
          <w:lang w:val="en-US"/>
        </w:rPr>
        <w:t>Riess</w:t>
      </w:r>
      <w:proofErr w:type="spellEnd"/>
      <w:r w:rsidRPr="000C32DB">
        <w:rPr>
          <w:rFonts w:ascii="Arial" w:hAnsi="Arial" w:cs="Arial"/>
          <w:color w:val="333333"/>
          <w:lang w:val="en-US"/>
        </w:rPr>
        <w:t xml:space="preserve"> draws an analogy with the growth of a human body. A doctor might measure the height of a child and plot that on a growth chart to predict how tall that child will be when they are an adult. The local measurement of the Hubble constant is like measuring the height of the adult, and Planck’s measurement of the Hubble constant is like measuring their height when they were a child. “Our cosmological model, which includes dark energy and dark matter, predicts what the final height of the child will be,” he says. “It doesn’t appear to be correct.”</w:t>
      </w:r>
    </w:p>
    <w:p w:rsidR="00CC5B51" w:rsidRPr="000C32DB" w:rsidRDefault="00CC5B51" w:rsidP="000C32DB">
      <w:pPr>
        <w:pStyle w:val="p2"/>
        <w:spacing w:before="300" w:beforeAutospacing="0" w:after="360" w:afterAutospacing="0" w:line="360" w:lineRule="atLeast"/>
        <w:rPr>
          <w:rFonts w:ascii="Arial" w:hAnsi="Arial" w:cs="Arial"/>
          <w:color w:val="333333"/>
          <w:lang w:val="en-US"/>
        </w:rPr>
      </w:pPr>
      <w:r w:rsidRPr="000C32DB">
        <w:rPr>
          <w:rFonts w:ascii="Arial" w:hAnsi="Arial" w:cs="Arial"/>
          <w:color w:val="333333"/>
          <w:lang w:val="en-US"/>
        </w:rPr>
        <w:t xml:space="preserve">So why the difference in the Hubble constant at the opposite ends of history? One possibility is that our assumptions about the early universe are wrong. Perhaps dark-matter particles are less stable or interact more than we thought, which would affect the properties of the CMB. Perhaps there was an earlier spurt of dark energy sometime in the first billion years. “We’re all scratching our heads about this, trying to figure out what could cause it,” says </w:t>
      </w:r>
      <w:proofErr w:type="spellStart"/>
      <w:r w:rsidRPr="000C32DB">
        <w:rPr>
          <w:rFonts w:ascii="Arial" w:hAnsi="Arial" w:cs="Arial"/>
          <w:color w:val="333333"/>
          <w:lang w:val="en-US"/>
        </w:rPr>
        <w:t>Riess</w:t>
      </w:r>
      <w:proofErr w:type="spellEnd"/>
      <w:r w:rsidRPr="000C32DB">
        <w:rPr>
          <w:rFonts w:ascii="Arial" w:hAnsi="Arial" w:cs="Arial"/>
          <w:color w:val="333333"/>
          <w:lang w:val="en-US"/>
        </w:rPr>
        <w:t>.</w:t>
      </w:r>
    </w:p>
    <w:p w:rsidR="00CC5B51" w:rsidRPr="000C32DB" w:rsidRDefault="00CC5B51" w:rsidP="000C32DB">
      <w:pPr>
        <w:pStyle w:val="p2"/>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t xml:space="preserve">For his part, </w:t>
      </w:r>
      <w:proofErr w:type="spellStart"/>
      <w:r w:rsidRPr="000C32DB">
        <w:rPr>
          <w:rFonts w:ascii="Arial" w:hAnsi="Arial" w:cs="Arial"/>
          <w:color w:val="333333"/>
          <w:lang w:val="en-US"/>
        </w:rPr>
        <w:t>Szapudi</w:t>
      </w:r>
      <w:proofErr w:type="spellEnd"/>
      <w:r w:rsidRPr="000C32DB">
        <w:rPr>
          <w:rFonts w:ascii="Arial" w:hAnsi="Arial" w:cs="Arial"/>
          <w:color w:val="333333"/>
          <w:lang w:val="en-US"/>
        </w:rPr>
        <w:t xml:space="preserve"> thinks that the discrepancy in the Hubble constant can be explained by a small difference between the standard </w:t>
      </w:r>
      <w:r>
        <w:rPr>
          <w:rStyle w:val="s1"/>
          <w:rFonts w:ascii="Arial" w:hAnsi="Arial" w:cs="Arial"/>
          <w:color w:val="333333"/>
        </w:rPr>
        <w:t>Λ</w:t>
      </w:r>
      <w:r w:rsidRPr="000C32DB">
        <w:rPr>
          <w:rStyle w:val="s1"/>
          <w:rFonts w:ascii="Arial" w:hAnsi="Arial" w:cs="Arial"/>
          <w:color w:val="333333"/>
          <w:lang w:val="en-US"/>
        </w:rPr>
        <w:t>−</w:t>
      </w:r>
      <w:r w:rsidRPr="000C32DB">
        <w:rPr>
          <w:rFonts w:ascii="Arial" w:hAnsi="Arial" w:cs="Arial"/>
          <w:color w:val="333333"/>
          <w:lang w:val="en-US"/>
        </w:rPr>
        <w:t xml:space="preserve">CDM model and how the </w:t>
      </w:r>
      <w:proofErr w:type="spellStart"/>
      <w:r w:rsidRPr="000C32DB">
        <w:rPr>
          <w:rFonts w:ascii="Arial" w:hAnsi="Arial" w:cs="Arial"/>
          <w:color w:val="333333"/>
          <w:lang w:val="en-US"/>
        </w:rPr>
        <w:t>AvERA</w:t>
      </w:r>
      <w:proofErr w:type="spellEnd"/>
      <w:r w:rsidRPr="000C32DB">
        <w:rPr>
          <w:rFonts w:ascii="Arial" w:hAnsi="Arial" w:cs="Arial"/>
          <w:color w:val="333333"/>
          <w:lang w:val="en-US"/>
        </w:rPr>
        <w:t xml:space="preserve"> algorithm depicts the expansion of the universe. “If nothing else, our alternative theory has illustrated that the Hubble constant discrepancy could be a tell-tale sign of a slightly different expansion history,” he says. “Quite independently of </w:t>
      </w:r>
      <w:r w:rsidRPr="000C32DB">
        <w:rPr>
          <w:rFonts w:ascii="Arial" w:hAnsi="Arial" w:cs="Arial"/>
          <w:color w:val="333333"/>
          <w:lang w:val="en-US"/>
        </w:rPr>
        <w:lastRenderedPageBreak/>
        <w:t>the details of our theory, it is an indication that future surveys by Euclid, </w:t>
      </w:r>
      <w:hyperlink r:id="rId36" w:history="1">
        <w:r w:rsidRPr="000C32DB">
          <w:rPr>
            <w:rStyle w:val="Hipercze"/>
            <w:rFonts w:ascii="Arial" w:hAnsi="Arial" w:cs="Arial"/>
            <w:lang w:val="en-US"/>
          </w:rPr>
          <w:t>WFIRST</w:t>
        </w:r>
      </w:hyperlink>
      <w:r w:rsidRPr="000C32DB">
        <w:rPr>
          <w:rFonts w:ascii="Arial" w:hAnsi="Arial" w:cs="Arial"/>
          <w:color w:val="333333"/>
          <w:lang w:val="en-US"/>
        </w:rPr>
        <w:t> [the Wide-Field Infrared Survey Telescope] and </w:t>
      </w:r>
      <w:hyperlink r:id="rId37" w:history="1">
        <w:r w:rsidRPr="000C32DB">
          <w:rPr>
            <w:rStyle w:val="Hipercze"/>
            <w:rFonts w:ascii="Arial" w:hAnsi="Arial" w:cs="Arial"/>
            <w:lang w:val="en-US"/>
          </w:rPr>
          <w:t>LSST</w:t>
        </w:r>
      </w:hyperlink>
      <w:r w:rsidRPr="000C32DB">
        <w:rPr>
          <w:rFonts w:ascii="Arial" w:hAnsi="Arial" w:cs="Arial"/>
          <w:color w:val="333333"/>
          <w:lang w:val="en-US"/>
        </w:rPr>
        <w:t> [Large Synoptic Survey Telescope] are likely to find something very interesting when mapping the expansion history.”</w:t>
      </w:r>
    </w:p>
    <w:p w:rsidR="00CC5B51" w:rsidRPr="000C32DB" w:rsidRDefault="00D72739" w:rsidP="000C32DB">
      <w:pPr>
        <w:rPr>
          <w:rFonts w:ascii="Arial" w:hAnsi="Arial" w:cs="Arial"/>
          <w:color w:val="333333"/>
          <w:sz w:val="27"/>
          <w:szCs w:val="27"/>
          <w:lang w:val="en-US"/>
        </w:rPr>
      </w:pPr>
      <w:hyperlink r:id="rId38" w:tooltip="&quot;Future surveyor: The Large Synoptic Survey Telescope (LSST) will transform the study of the expansion of the universe by conducting the most detailed survey of galaxies and supernovae ever undertaken. (Courtesy: LSST Project)&quot; " w:history="1">
        <w:r>
          <w:rPr>
            <w:rFonts w:ascii="Arial" w:hAnsi="Arial" w:cs="Arial"/>
            <w:noProof/>
            <w:color w:val="0000FF"/>
            <w:sz w:val="27"/>
            <w:szCs w:val="27"/>
            <w:lang w:eastAsia="pl-PL"/>
          </w:rPr>
          <w:pict>
            <v:shape id="Obraz 1" o:spid="_x0000_i1030" type="#_x0000_t75" alt="LSST" href="https://physicsworld.com/wp-content/uploads/2018/05/PWJun18Cooper-LSST_1200" title="&quot;Future surveyor: The Large Synoptic Survey Telescope (LSST) will transform the study of the expansion of the universe by conducting the most detailed survey of galaxies and supernovae ever undertaken. (Courtesy: LSST Project)&quot;" style="width:381pt;height:289.5pt;visibility:visible" o:button="t">
              <v:fill o:detectmouseclick="t"/>
              <v:imagedata r:id="rId39" o:title=""/>
            </v:shape>
          </w:pict>
        </w:r>
      </w:hyperlink>
      <w:hyperlink r:id="rId40" w:tooltip="Future surveyor: The Large Synoptic Survey Telescope (LSST) will transform the study of the expansion of the universe by conducting the most detailed survey of galaxies and supernovae ever undertaken. (Courtesy: LSST Project)" w:history="1">
        <w:r w:rsidR="00CC5B51" w:rsidRPr="000C32DB">
          <w:rPr>
            <w:rStyle w:val="Hipercze"/>
            <w:rFonts w:ascii="Arial" w:hAnsi="Arial" w:cs="Arial"/>
            <w:sz w:val="27"/>
            <w:szCs w:val="27"/>
            <w:u w:val="none"/>
            <w:lang w:val="en-US"/>
          </w:rPr>
          <w:t>Future surveyor: The Large Synoptic Survey Telescope (LSST) will transform the study of the expansion of the universe by conducting the most detailed survey of galaxies and supernovae ever undertaken. (Courtesy: LSST Project)</w:t>
        </w:r>
      </w:hyperlink>
    </w:p>
    <w:p w:rsidR="00CC5B51" w:rsidRPr="000C32DB" w:rsidRDefault="00CC5B51" w:rsidP="000C32DB">
      <w:pPr>
        <w:pStyle w:val="Nagwek2"/>
        <w:rPr>
          <w:rFonts w:ascii="Arial" w:hAnsi="Arial" w:cs="Arial"/>
          <w:b w:val="0"/>
          <w:bCs w:val="0"/>
          <w:color w:val="333333"/>
          <w:sz w:val="36"/>
          <w:szCs w:val="36"/>
          <w:lang w:val="en-US"/>
        </w:rPr>
      </w:pPr>
      <w:r w:rsidRPr="000C32DB">
        <w:rPr>
          <w:rFonts w:ascii="Arial" w:hAnsi="Arial" w:cs="Arial"/>
          <w:b w:val="0"/>
          <w:bCs w:val="0"/>
          <w:color w:val="333333"/>
          <w:lang w:val="en-US"/>
        </w:rPr>
        <w:t>Still controversial</w:t>
      </w:r>
    </w:p>
    <w:p w:rsidR="00CC5B51" w:rsidRPr="000C32DB" w:rsidRDefault="00CC5B51" w:rsidP="000C32DB">
      <w:pPr>
        <w:pStyle w:val="p1"/>
        <w:spacing w:before="0" w:beforeAutospacing="0" w:after="0" w:afterAutospacing="0" w:line="360" w:lineRule="atLeast"/>
        <w:rPr>
          <w:rFonts w:ascii="Arial" w:hAnsi="Arial" w:cs="Arial"/>
          <w:color w:val="333333"/>
          <w:lang w:val="en-US"/>
        </w:rPr>
      </w:pPr>
      <w:r w:rsidRPr="000C32DB">
        <w:rPr>
          <w:rFonts w:ascii="Arial" w:hAnsi="Arial" w:cs="Arial"/>
          <w:color w:val="333333"/>
          <w:lang w:val="en-US"/>
        </w:rPr>
        <w:t>Make no mistake, dark energy – be it the cosmological constant or quintessence – is the leading theory with plenty of observational evidence to support it. The alternatives remain highly controversial. Yet those nagging questions – like that huge 10</w:t>
      </w:r>
      <w:r w:rsidRPr="000C32DB">
        <w:rPr>
          <w:rFonts w:ascii="Arial" w:hAnsi="Arial" w:cs="Arial"/>
          <w:color w:val="333333"/>
          <w:sz w:val="18"/>
          <w:szCs w:val="18"/>
          <w:vertAlign w:val="superscript"/>
          <w:lang w:val="en-US"/>
        </w:rPr>
        <w:t>120</w:t>
      </w:r>
      <w:r w:rsidRPr="000C32DB">
        <w:rPr>
          <w:rFonts w:ascii="Arial" w:hAnsi="Arial" w:cs="Arial"/>
          <w:color w:val="333333"/>
          <w:lang w:val="en-US"/>
        </w:rPr>
        <w:t> discrepancy – just won’t go away. Upcoming surveys will either solidify dark energy theory’s position further, or produce a surprise by pulling the rug out from under it. With the </w:t>
      </w:r>
      <w:hyperlink r:id="rId41" w:history="1">
        <w:r w:rsidRPr="000C32DB">
          <w:rPr>
            <w:rStyle w:val="Hipercze"/>
            <w:rFonts w:ascii="Arial" w:hAnsi="Arial" w:cs="Arial"/>
            <w:lang w:val="en-US"/>
          </w:rPr>
          <w:t>Dark Energy Survey</w:t>
        </w:r>
      </w:hyperlink>
      <w:r w:rsidRPr="000C32DB">
        <w:rPr>
          <w:rFonts w:ascii="Arial" w:hAnsi="Arial" w:cs="Arial"/>
          <w:color w:val="333333"/>
          <w:lang w:val="en-US"/>
        </w:rPr>
        <w:t xml:space="preserve"> – an international collaboration using a 570-million-pixel camera called </w:t>
      </w:r>
      <w:proofErr w:type="spellStart"/>
      <w:r w:rsidRPr="000C32DB">
        <w:rPr>
          <w:rFonts w:ascii="Arial" w:hAnsi="Arial" w:cs="Arial"/>
          <w:color w:val="333333"/>
          <w:lang w:val="en-US"/>
        </w:rPr>
        <w:t>DECam</w:t>
      </w:r>
      <w:proofErr w:type="spellEnd"/>
      <w:r w:rsidRPr="000C32DB">
        <w:rPr>
          <w:rFonts w:ascii="Arial" w:hAnsi="Arial" w:cs="Arial"/>
          <w:color w:val="333333"/>
          <w:lang w:val="en-US"/>
        </w:rPr>
        <w:t xml:space="preserve"> on the Blanco 4 m telescope at the Cerro </w:t>
      </w:r>
      <w:proofErr w:type="spellStart"/>
      <w:r w:rsidRPr="000C32DB">
        <w:rPr>
          <w:rFonts w:ascii="Arial" w:hAnsi="Arial" w:cs="Arial"/>
          <w:color w:val="333333"/>
          <w:lang w:val="en-US"/>
        </w:rPr>
        <w:t>Tololo</w:t>
      </w:r>
      <w:proofErr w:type="spellEnd"/>
      <w:r w:rsidRPr="000C32DB">
        <w:rPr>
          <w:rFonts w:ascii="Arial" w:hAnsi="Arial" w:cs="Arial"/>
          <w:color w:val="333333"/>
          <w:lang w:val="en-US"/>
        </w:rPr>
        <w:t xml:space="preserve"> Inter-American Observatory in Chile – releasing its first data from a survey of 300 million galaxies, these are exciting times.</w:t>
      </w:r>
    </w:p>
    <w:p w:rsidR="00CC5B51" w:rsidRDefault="00CC5B51" w:rsidP="00427735">
      <w:pPr>
        <w:pStyle w:val="p2"/>
        <w:spacing w:before="300" w:beforeAutospacing="0" w:after="360" w:afterAutospacing="0" w:line="360" w:lineRule="atLeast"/>
        <w:rPr>
          <w:lang w:val="en-US"/>
        </w:rPr>
      </w:pPr>
      <w:r w:rsidRPr="000C32DB">
        <w:rPr>
          <w:lang w:val="en-US"/>
        </w:rPr>
        <w:t xml:space="preserve">“What makes this a really fun field to be in is that I don’t know what the next big step will be,” concludes </w:t>
      </w:r>
      <w:proofErr w:type="spellStart"/>
      <w:r w:rsidRPr="000C32DB">
        <w:rPr>
          <w:lang w:val="en-US"/>
        </w:rPr>
        <w:t>Riess</w:t>
      </w:r>
      <w:proofErr w:type="spellEnd"/>
      <w:r w:rsidRPr="000C32DB">
        <w:rPr>
          <w:lang w:val="en-US"/>
        </w:rPr>
        <w:t>. “We’re just in the middle of our initial reconnaissance, and I don’t think we should be surprised by surprises.”</w:t>
      </w:r>
    </w:p>
    <w:p w:rsidR="00CC5B51" w:rsidRPr="00883456" w:rsidRDefault="00CC5B51" w:rsidP="00427735">
      <w:pPr>
        <w:pStyle w:val="Nagwek1"/>
        <w:keepLines w:val="0"/>
        <w:tabs>
          <w:tab w:val="num" w:pos="360"/>
        </w:tabs>
        <w:spacing w:after="60" w:line="360" w:lineRule="auto"/>
        <w:jc w:val="both"/>
        <w:rPr>
          <w:lang w:val="en-US"/>
        </w:rPr>
      </w:pPr>
      <w:r w:rsidRPr="00883456">
        <w:rPr>
          <w:lang w:val="en-US"/>
        </w:rPr>
        <w:lastRenderedPageBreak/>
        <w:t>Controversial dark-matter claim faces ultimate test</w:t>
      </w:r>
    </w:p>
    <w:p w:rsidR="00CC5B51" w:rsidRPr="00883456" w:rsidRDefault="00CC5B51" w:rsidP="00427735">
      <w:pPr>
        <w:pStyle w:val="NormalnyWeb"/>
        <w:rPr>
          <w:lang w:val="en-US"/>
        </w:rPr>
      </w:pPr>
      <w:r w:rsidRPr="00883456">
        <w:rPr>
          <w:lang w:val="en-US"/>
        </w:rPr>
        <w:t>Multiple teams finally have the material they need to repeat enigmatic experiment.</w:t>
      </w:r>
    </w:p>
    <w:p w:rsidR="00CC5B51" w:rsidRDefault="00D72739" w:rsidP="00427735">
      <w:pPr>
        <w:numPr>
          <w:ilvl w:val="0"/>
          <w:numId w:val="4"/>
        </w:numPr>
        <w:spacing w:before="100" w:beforeAutospacing="1" w:after="100" w:afterAutospacing="1" w:line="240" w:lineRule="auto"/>
      </w:pPr>
      <w:hyperlink r:id="rId42" w:anchor="auth-1" w:history="1">
        <w:r w:rsidR="00CC5B51">
          <w:rPr>
            <w:rStyle w:val="Hipercze"/>
          </w:rPr>
          <w:t xml:space="preserve">Davide </w:t>
        </w:r>
        <w:proofErr w:type="spellStart"/>
        <w:r w:rsidR="00CC5B51">
          <w:rPr>
            <w:rStyle w:val="Hipercze"/>
          </w:rPr>
          <w:t>Castelvecchi</w:t>
        </w:r>
        <w:proofErr w:type="spellEnd"/>
      </w:hyperlink>
    </w:p>
    <w:p w:rsidR="00CC5B51" w:rsidRDefault="00CC5B51" w:rsidP="00427735">
      <w:r>
        <w:t xml:space="preserve">05 </w:t>
      </w:r>
      <w:proofErr w:type="spellStart"/>
      <w:r>
        <w:t>April</w:t>
      </w:r>
      <w:proofErr w:type="spellEnd"/>
      <w:r>
        <w:t xml:space="preserve"> 2016</w:t>
      </w:r>
    </w:p>
    <w:p w:rsidR="00CC5B51" w:rsidRDefault="00CC5B51" w:rsidP="00427735">
      <w:pPr>
        <w:pStyle w:val="Nagwek2"/>
        <w:numPr>
          <w:ilvl w:val="1"/>
          <w:numId w:val="0"/>
        </w:numPr>
        <w:tabs>
          <w:tab w:val="num" w:pos="1080"/>
        </w:tabs>
        <w:spacing w:line="360" w:lineRule="auto"/>
        <w:ind w:left="720"/>
        <w:jc w:val="both"/>
      </w:pPr>
      <w:proofErr w:type="spellStart"/>
      <w:r>
        <w:t>Article</w:t>
      </w:r>
      <w:proofErr w:type="spellEnd"/>
      <w:r>
        <w:t xml:space="preserve"> </w:t>
      </w:r>
      <w:proofErr w:type="spellStart"/>
      <w:r>
        <w:t>tools</w:t>
      </w:r>
      <w:proofErr w:type="spellEnd"/>
    </w:p>
    <w:p w:rsidR="00CC5B51" w:rsidRDefault="00D72739" w:rsidP="00427735">
      <w:hyperlink r:id="rId43" w:history="1">
        <w:proofErr w:type="spellStart"/>
        <w:r w:rsidR="00CC5B51">
          <w:rPr>
            <w:rStyle w:val="Hipercze"/>
          </w:rPr>
          <w:t>Rights</w:t>
        </w:r>
        <w:proofErr w:type="spellEnd"/>
        <w:r w:rsidR="00CC5B51">
          <w:rPr>
            <w:rStyle w:val="Hipercze"/>
          </w:rPr>
          <w:t xml:space="preserve"> &amp; </w:t>
        </w:r>
        <w:proofErr w:type="spellStart"/>
        <w:r w:rsidR="00CC5B51">
          <w:rPr>
            <w:rStyle w:val="Hipercze"/>
          </w:rPr>
          <w:t>Permissions</w:t>
        </w:r>
        <w:proofErr w:type="spellEnd"/>
      </w:hyperlink>
      <w:r w:rsidR="00CC5B51">
        <w:t xml:space="preserve"> </w:t>
      </w:r>
    </w:p>
    <w:p w:rsidR="00CC5B51" w:rsidRDefault="00D72739" w:rsidP="00427735">
      <w:r>
        <w:fldChar w:fldCharType="begin"/>
      </w:r>
      <w:r>
        <w:instrText xml:space="preserve"> </w:instrText>
      </w:r>
      <w:r>
        <w:instrText>INCLUDEPICTURE  "http://www.nature.com/polopoly_fs/7.35475.1459865040!/image/WEB_1_DAMA---LIBRA_10</w:instrText>
      </w:r>
      <w:r>
        <w:instrText>_IMG_0165.jpg_gen/derivatives/landscape_630/WEB_1_DAMA---LIBRA_10_IMG_0165.jpg" \* MERGEFORMATINET</w:instrText>
      </w:r>
      <w:r>
        <w:instrText xml:space="preserve"> </w:instrText>
      </w:r>
      <w:r>
        <w:fldChar w:fldCharType="separate"/>
      </w:r>
      <w:r>
        <w:pict>
          <v:shape id="_x0000_i1031" type="#_x0000_t75" alt="" style="width:472.5pt;height:344.25pt">
            <v:imagedata r:id="rId44" r:href="rId45"/>
          </v:shape>
        </w:pict>
      </w:r>
      <w:r>
        <w:fldChar w:fldCharType="end"/>
      </w:r>
    </w:p>
    <w:p w:rsidR="00CC5B51" w:rsidRPr="00883456" w:rsidRDefault="00CC5B51" w:rsidP="00427735">
      <w:pPr>
        <w:pStyle w:val="credit"/>
        <w:rPr>
          <w:lang w:val="en-US"/>
        </w:rPr>
      </w:pPr>
      <w:r w:rsidRPr="00883456">
        <w:rPr>
          <w:lang w:val="en-US"/>
        </w:rPr>
        <w:t>LNGS-INFN</w:t>
      </w:r>
    </w:p>
    <w:p w:rsidR="00CC5B51" w:rsidRPr="00883456" w:rsidRDefault="00CC5B51" w:rsidP="00427735">
      <w:pPr>
        <w:pStyle w:val="Legenda"/>
        <w:rPr>
          <w:lang w:val="en-US"/>
        </w:rPr>
      </w:pPr>
      <w:r w:rsidRPr="00883456">
        <w:rPr>
          <w:lang w:val="en-US"/>
        </w:rPr>
        <w:t>The DAMA team uses sodium iodide housed in copper to hunt for dark matter.</w:t>
      </w:r>
    </w:p>
    <w:p w:rsidR="00CC5B51" w:rsidRPr="00883456" w:rsidRDefault="00CC5B51" w:rsidP="00427735">
      <w:pPr>
        <w:pStyle w:val="NormalnyWeb"/>
        <w:rPr>
          <w:lang w:val="en-US"/>
        </w:rPr>
      </w:pPr>
      <w:r w:rsidRPr="00883456">
        <w:rPr>
          <w:lang w:val="en-US"/>
        </w:rPr>
        <w:t>It is the elephant in the room for dark-matter research: a claimed detection that is hard to believe, impossible to confirm and surprisingly difficult to explain away. Now, four instruments that will use the same type of detector as the collaboration behind the claim are in the works or poised to go online. Within three years, the experiments will be able to either confirm the existence of dark matter — or rule the claim out once and for all, say the physicists who work on them.</w:t>
      </w:r>
    </w:p>
    <w:p w:rsidR="00CC5B51" w:rsidRDefault="00CC5B51" w:rsidP="00427735">
      <w:pPr>
        <w:pStyle w:val="Nagwek1"/>
        <w:keepLines w:val="0"/>
        <w:tabs>
          <w:tab w:val="num" w:pos="360"/>
        </w:tabs>
        <w:spacing w:after="60" w:line="360" w:lineRule="auto"/>
        <w:jc w:val="both"/>
      </w:pPr>
      <w:r>
        <w:lastRenderedPageBreak/>
        <w:t xml:space="preserve">Related </w:t>
      </w:r>
      <w:proofErr w:type="spellStart"/>
      <w:r>
        <w:t>stories</w:t>
      </w:r>
      <w:proofErr w:type="spellEnd"/>
    </w:p>
    <w:p w:rsidR="00CC5B51" w:rsidRPr="00427735" w:rsidRDefault="00D72739" w:rsidP="00427735">
      <w:pPr>
        <w:numPr>
          <w:ilvl w:val="0"/>
          <w:numId w:val="5"/>
        </w:numPr>
        <w:spacing w:before="100" w:beforeAutospacing="1" w:after="100" w:afterAutospacing="1" w:line="240" w:lineRule="auto"/>
        <w:rPr>
          <w:lang w:val="en-US"/>
        </w:rPr>
      </w:pPr>
      <w:hyperlink r:id="rId46" w:history="1">
        <w:r w:rsidR="00CC5B51" w:rsidRPr="00427735">
          <w:rPr>
            <w:rStyle w:val="Hipercze"/>
            <w:lang w:val="en-US"/>
          </w:rPr>
          <w:t>Largest-ever dark-matter experiment poised to test popular theory</w:t>
        </w:r>
      </w:hyperlink>
    </w:p>
    <w:p w:rsidR="00CC5B51" w:rsidRPr="00427735" w:rsidRDefault="00D72739" w:rsidP="00427735">
      <w:pPr>
        <w:numPr>
          <w:ilvl w:val="0"/>
          <w:numId w:val="5"/>
        </w:numPr>
        <w:spacing w:before="100" w:beforeAutospacing="1" w:after="100" w:afterAutospacing="1" w:line="240" w:lineRule="auto"/>
        <w:rPr>
          <w:lang w:val="en-US"/>
        </w:rPr>
      </w:pPr>
      <w:hyperlink r:id="rId47" w:history="1">
        <w:r w:rsidR="00CC5B51" w:rsidRPr="00427735">
          <w:rPr>
            <w:rStyle w:val="Hipercze"/>
            <w:lang w:val="en-US"/>
          </w:rPr>
          <w:t>Zombie physics: 6 baffling results that just won't die</w:t>
        </w:r>
      </w:hyperlink>
    </w:p>
    <w:p w:rsidR="00CC5B51" w:rsidRPr="00427735" w:rsidRDefault="00D72739" w:rsidP="00427735">
      <w:pPr>
        <w:numPr>
          <w:ilvl w:val="0"/>
          <w:numId w:val="5"/>
        </w:numPr>
        <w:spacing w:before="100" w:beforeAutospacing="1" w:after="100" w:afterAutospacing="1" w:line="240" w:lineRule="auto"/>
        <w:rPr>
          <w:lang w:val="en-US"/>
        </w:rPr>
      </w:pPr>
      <w:hyperlink r:id="rId48" w:history="1">
        <w:r w:rsidR="00CC5B51" w:rsidRPr="00427735">
          <w:rPr>
            <w:rStyle w:val="Hipercze"/>
            <w:lang w:val="en-US"/>
          </w:rPr>
          <w:t>No sign of dark matter in underground experiment</w:t>
        </w:r>
      </w:hyperlink>
    </w:p>
    <w:p w:rsidR="00CC5B51" w:rsidRPr="00883456" w:rsidRDefault="00D72739" w:rsidP="00427735">
      <w:pPr>
        <w:pStyle w:val="moreright-arrowfade-out"/>
        <w:rPr>
          <w:lang w:val="en-US"/>
        </w:rPr>
      </w:pPr>
      <w:hyperlink r:id="rId49" w:anchor="related-links" w:history="1">
        <w:r w:rsidR="00CC5B51" w:rsidRPr="00883456">
          <w:rPr>
            <w:rStyle w:val="Hipercze"/>
            <w:lang w:val="en-US"/>
          </w:rPr>
          <w:t>More related stories</w:t>
        </w:r>
      </w:hyperlink>
    </w:p>
    <w:p w:rsidR="00CC5B51" w:rsidRPr="00883456" w:rsidRDefault="00CC5B51" w:rsidP="00427735">
      <w:pPr>
        <w:pStyle w:val="NormalnyWeb"/>
        <w:rPr>
          <w:lang w:val="en-US"/>
        </w:rPr>
      </w:pPr>
      <w:r w:rsidRPr="00883456">
        <w:rPr>
          <w:lang w:val="en-US"/>
        </w:rPr>
        <w:t xml:space="preserve">“This will get resolved,” says Frank </w:t>
      </w:r>
      <w:proofErr w:type="spellStart"/>
      <w:r w:rsidRPr="00883456">
        <w:rPr>
          <w:lang w:val="en-US"/>
        </w:rPr>
        <w:t>Calaprice</w:t>
      </w:r>
      <w:proofErr w:type="spellEnd"/>
      <w:r w:rsidRPr="00883456">
        <w:rPr>
          <w:lang w:val="en-US"/>
        </w:rPr>
        <w:t xml:space="preserve"> of Princeton University in New Jersey, who leads one of the efforts.</w:t>
      </w:r>
    </w:p>
    <w:p w:rsidR="00CC5B51" w:rsidRPr="00883456" w:rsidRDefault="00CC5B51" w:rsidP="00427735">
      <w:pPr>
        <w:pStyle w:val="NormalnyWeb"/>
        <w:rPr>
          <w:lang w:val="en-US"/>
        </w:rPr>
      </w:pPr>
      <w:r w:rsidRPr="00883456">
        <w:rPr>
          <w:lang w:val="en-US"/>
        </w:rPr>
        <w:t xml:space="preserve">The original claim comes from the DAMA collaboration, whose </w:t>
      </w:r>
      <w:hyperlink r:id="rId50" w:history="1">
        <w:r w:rsidRPr="00883456">
          <w:rPr>
            <w:rStyle w:val="Hipercze"/>
            <w:lang w:val="en-US"/>
          </w:rPr>
          <w:t xml:space="preserve">detector sits in a laboratory deep under the Gran </w:t>
        </w:r>
        <w:proofErr w:type="spellStart"/>
        <w:r w:rsidRPr="00883456">
          <w:rPr>
            <w:rStyle w:val="Hipercze"/>
            <w:lang w:val="en-US"/>
          </w:rPr>
          <w:t>Sasso</w:t>
        </w:r>
        <w:proofErr w:type="spellEnd"/>
        <w:r w:rsidRPr="00883456">
          <w:rPr>
            <w:rStyle w:val="Hipercze"/>
            <w:lang w:val="en-US"/>
          </w:rPr>
          <w:t xml:space="preserve"> Massif</w:t>
        </w:r>
      </w:hyperlink>
      <w:r w:rsidRPr="00883456">
        <w:rPr>
          <w:lang w:val="en-US"/>
        </w:rPr>
        <w:t>, east of Rome. For more than a decade, it has reported overwhelming evidence</w:t>
      </w:r>
      <w:hyperlink r:id="rId51" w:anchor="b1" w:tooltip="Bernabei, R. et al. Eur. Phys. J. C 73, 2648 (2013)." w:history="1">
        <w:r w:rsidRPr="00883456">
          <w:rPr>
            <w:rStyle w:val="Hipercze"/>
            <w:vertAlign w:val="superscript"/>
            <w:lang w:val="en-US"/>
          </w:rPr>
          <w:t>1</w:t>
        </w:r>
      </w:hyperlink>
      <w:r w:rsidRPr="00883456">
        <w:rPr>
          <w:lang w:val="en-US"/>
        </w:rPr>
        <w:t xml:space="preserve"> for dark matter, an invisible substance thought to bind galaxies together through its gravitational attraction. The first of the new detectors to go online, in South Korea, is due to start taking data in a few weeks. The others will follow over the next few years in Spain, Australia and, again, Gran </w:t>
      </w:r>
      <w:proofErr w:type="spellStart"/>
      <w:r w:rsidRPr="00883456">
        <w:rPr>
          <w:lang w:val="en-US"/>
        </w:rPr>
        <w:t>Sasso</w:t>
      </w:r>
      <w:proofErr w:type="spellEnd"/>
      <w:r w:rsidRPr="00883456">
        <w:rPr>
          <w:lang w:val="en-US"/>
        </w:rPr>
        <w:t>. All will use sodium iodide crystals to detect dark matter, which no full-scale experiment apart from DAMA’s has done previously.</w:t>
      </w:r>
    </w:p>
    <w:p w:rsidR="00CC5B51" w:rsidRPr="00883456" w:rsidRDefault="00CC5B51" w:rsidP="00427735">
      <w:pPr>
        <w:pStyle w:val="NormalnyWeb"/>
        <w:rPr>
          <w:lang w:val="en-US"/>
        </w:rPr>
      </w:pPr>
      <w:r w:rsidRPr="00883456">
        <w:rPr>
          <w:lang w:val="en-US"/>
        </w:rPr>
        <w:t>Scientists have substantial evidence that dark matter exists and is at least five times as abundant as ordinary matter. But its nature remains a mystery. The leading hypothesis is that at least some of its mass is composed of weakly interacting massive particles (WIMPs), which on Earth should occasionally bump into an atomic nucleus.</w:t>
      </w:r>
    </w:p>
    <w:p w:rsidR="00CC5B51" w:rsidRPr="00883456" w:rsidRDefault="00CC5B51" w:rsidP="00427735">
      <w:pPr>
        <w:pStyle w:val="NormalnyWeb"/>
        <w:rPr>
          <w:lang w:val="en-US"/>
        </w:rPr>
      </w:pPr>
      <w:r w:rsidRPr="00883456">
        <w:rPr>
          <w:lang w:val="en-US"/>
        </w:rPr>
        <w:t>DAMA’s sodium iodide crystals should produce a flash of light if this happens in the detector. And although natural radioactivity also produces such flashes, DAMA’s claim to have detected WIMPs, first made in 1998, rests on the fact that the number of flashes produced per day has varied with the seasons.</w:t>
      </w:r>
    </w:p>
    <w:p w:rsidR="00CC5B51" w:rsidRPr="00883456" w:rsidRDefault="00CC5B51" w:rsidP="00427735">
      <w:pPr>
        <w:pStyle w:val="NormalnyWeb"/>
        <w:rPr>
          <w:lang w:val="en-US"/>
        </w:rPr>
      </w:pPr>
      <w:r w:rsidRPr="00883456">
        <w:rPr>
          <w:lang w:val="en-US"/>
        </w:rPr>
        <w:t>This, they say, is exactly what is expected if the signal is produced by WIMPs that rain down on Earth as the Solar System moves through the Milky Way’s dark-matter halo</w:t>
      </w:r>
      <w:hyperlink r:id="rId52" w:anchor="b2" w:tooltip="Drukier, A. K., Freese, K. &amp; Spergel, D. N. Phys. Rev. D 33, 3495–3508 (1986)." w:history="1">
        <w:r w:rsidRPr="00883456">
          <w:rPr>
            <w:rStyle w:val="Hipercze"/>
            <w:vertAlign w:val="superscript"/>
            <w:lang w:val="en-US"/>
          </w:rPr>
          <w:t>2</w:t>
        </w:r>
      </w:hyperlink>
      <w:r w:rsidRPr="00883456">
        <w:rPr>
          <w:lang w:val="en-US"/>
        </w:rPr>
        <w:t>. In this scenario, the number of particles crossing Earth should peak when the planet’s orbital motion lines up with that of the Sun, in early June, and should hit a low when its motion works against the Sun’s, in early December.</w:t>
      </w:r>
    </w:p>
    <w:p w:rsidR="00CC5B51" w:rsidRPr="00883456" w:rsidRDefault="00CC5B51" w:rsidP="00427735">
      <w:pPr>
        <w:pStyle w:val="NormalnyWeb"/>
        <w:rPr>
          <w:lang w:val="en-US"/>
        </w:rPr>
      </w:pPr>
      <w:r w:rsidRPr="00883456">
        <w:rPr>
          <w:lang w:val="en-US"/>
        </w:rPr>
        <w:t xml:space="preserve">There is one big problem. “If it’s really dark matter, many other experiments should have seen it already,” says Thomas </w:t>
      </w:r>
      <w:proofErr w:type="spellStart"/>
      <w:r w:rsidRPr="00883456">
        <w:rPr>
          <w:lang w:val="en-US"/>
        </w:rPr>
        <w:t>Schwetz</w:t>
      </w:r>
      <w:proofErr w:type="spellEnd"/>
      <w:r w:rsidRPr="00883456">
        <w:rPr>
          <w:lang w:val="en-US"/>
        </w:rPr>
        <w:t xml:space="preserve">-Mangold, a theoretical physicist at the Karlsruhe Institute of Technology in Germany — and none has. But at the same time, all attempts to find weaknesses in the DAMA experiment, such as environmental effects that the researchers had not taken into account, have failed. “The modulation signal is there,” says </w:t>
      </w:r>
      <w:proofErr w:type="spellStart"/>
      <w:r w:rsidRPr="00883456">
        <w:rPr>
          <w:lang w:val="en-US"/>
        </w:rPr>
        <w:t>Kaixuan</w:t>
      </w:r>
      <w:proofErr w:type="spellEnd"/>
      <w:r w:rsidRPr="00883456">
        <w:rPr>
          <w:lang w:val="en-US"/>
        </w:rPr>
        <w:t xml:space="preserve"> Ni at the University of California, San Diego, who works on a </w:t>
      </w:r>
      <w:hyperlink r:id="rId53" w:history="1">
        <w:r w:rsidRPr="00883456">
          <w:rPr>
            <w:rStyle w:val="Hipercze"/>
            <w:lang w:val="en-US"/>
          </w:rPr>
          <w:t>dark-matter experiment called XENON1T</w:t>
        </w:r>
      </w:hyperlink>
      <w:r w:rsidRPr="00883456">
        <w:rPr>
          <w:lang w:val="en-US"/>
        </w:rPr>
        <w:t>. “But how to interpret that signal — whether it’s from dark matter or something else — is not clear.”</w:t>
      </w:r>
    </w:p>
    <w:p w:rsidR="00CC5B51" w:rsidRPr="00883456" w:rsidRDefault="00CC5B51" w:rsidP="00427735">
      <w:pPr>
        <w:pStyle w:val="NormalnyWeb"/>
        <w:rPr>
          <w:lang w:val="en-US"/>
        </w:rPr>
      </w:pPr>
      <w:r w:rsidRPr="00883456">
        <w:rPr>
          <w:lang w:val="en-US"/>
        </w:rPr>
        <w:t xml:space="preserve">No other full-scale experiment has used sodium iodide in its detector, although the Korea Invisible Mass Search (KIMS), in South Korea, used </w:t>
      </w:r>
      <w:proofErr w:type="spellStart"/>
      <w:r w:rsidRPr="00883456">
        <w:rPr>
          <w:lang w:val="en-US"/>
        </w:rPr>
        <w:t>caesium</w:t>
      </w:r>
      <w:proofErr w:type="spellEnd"/>
      <w:r w:rsidRPr="00883456">
        <w:rPr>
          <w:lang w:val="en-US"/>
        </w:rPr>
        <w:t xml:space="preserve"> iodide. So the possibility remains that dark matter interacts with sodium in a different way to other elements. “Not until someone has turned on a detector made of the same material will you grow convinced that </w:t>
      </w:r>
      <w:r w:rsidRPr="00883456">
        <w:rPr>
          <w:lang w:val="en-US"/>
        </w:rPr>
        <w:lastRenderedPageBreak/>
        <w:t>nothing is there,” says Juan Collar at the University of Chicago, Illinois, who has worked on several dark-matter experiments.</w:t>
      </w:r>
    </w:p>
    <w:p w:rsidR="00CC5B51" w:rsidRPr="00883456" w:rsidRDefault="00CC5B51" w:rsidP="00427735">
      <w:pPr>
        <w:pStyle w:val="NormalnyWeb"/>
        <w:rPr>
          <w:lang w:val="en-US"/>
        </w:rPr>
      </w:pPr>
      <w:r w:rsidRPr="00883456">
        <w:rPr>
          <w:lang w:val="en-US"/>
        </w:rPr>
        <w:t>Many have found it challenging to grow sodium iodide crystals with the required purity. Contamination by potassium, which has a naturally occurring radioactive isotope, is a particular problem.</w:t>
      </w:r>
    </w:p>
    <w:p w:rsidR="00CC5B51" w:rsidRPr="00883456" w:rsidRDefault="00CC5B51" w:rsidP="00427735">
      <w:pPr>
        <w:pStyle w:val="NormalnyWeb"/>
        <w:rPr>
          <w:lang w:val="en-US"/>
        </w:rPr>
      </w:pPr>
      <w:r w:rsidRPr="00883456">
        <w:rPr>
          <w:lang w:val="en-US"/>
        </w:rPr>
        <w:t>But now three dark-matter-hunting teams — KIMS; DM-Ice, run from Yale University in New Haven, Connecticut; and ANAIS, at the University of Zaragoza, Spain — have each obtained crystals with about twice the level of background radioactivity of DAMA’s. That is pure enough to test its results, they say.</w:t>
      </w:r>
    </w:p>
    <w:p w:rsidR="00CC5B51" w:rsidRPr="00883456" w:rsidRDefault="00CC5B51" w:rsidP="00427735">
      <w:pPr>
        <w:pStyle w:val="NormalnyWeb"/>
        <w:rPr>
          <w:lang w:val="en-US"/>
        </w:rPr>
      </w:pPr>
      <w:r w:rsidRPr="00883456">
        <w:rPr>
          <w:lang w:val="en-US"/>
        </w:rPr>
        <w:t xml:space="preserve">The KIMS and DM-Ice teams have built a sodium iodide detector together at </w:t>
      </w:r>
      <w:proofErr w:type="spellStart"/>
      <w:r w:rsidRPr="00883456">
        <w:rPr>
          <w:lang w:val="en-US"/>
        </w:rPr>
        <w:t>Yangyang</w:t>
      </w:r>
      <w:proofErr w:type="spellEnd"/>
      <w:r w:rsidRPr="00883456">
        <w:rPr>
          <w:lang w:val="en-US"/>
        </w:rPr>
        <w:t xml:space="preserve"> Underground Laboratory, 160 </w:t>
      </w:r>
      <w:proofErr w:type="spellStart"/>
      <w:r w:rsidRPr="00883456">
        <w:rPr>
          <w:lang w:val="en-US"/>
        </w:rPr>
        <w:t>kilometres</w:t>
      </w:r>
      <w:proofErr w:type="spellEnd"/>
      <w:r w:rsidRPr="00883456">
        <w:rPr>
          <w:lang w:val="en-US"/>
        </w:rPr>
        <w:t xml:space="preserve"> east of Seoul. This instrument uses an ‘active veto’ sensor that will enable it to separate the dark-matter signal from the noise better than DAMA does, says </w:t>
      </w:r>
      <w:proofErr w:type="spellStart"/>
      <w:r w:rsidRPr="00883456">
        <w:rPr>
          <w:lang w:val="en-US"/>
        </w:rPr>
        <w:t>Yeongduk</w:t>
      </w:r>
      <w:proofErr w:type="spellEnd"/>
      <w:r w:rsidRPr="00883456">
        <w:rPr>
          <w:lang w:val="en-US"/>
        </w:rPr>
        <w:t xml:space="preserve"> Kim, the director of South Korea’s Center for Underground Physics in Daejeon, which manages KIMS.</w:t>
      </w:r>
    </w:p>
    <w:p w:rsidR="00CC5B51" w:rsidRPr="00883456" w:rsidRDefault="00CC5B51" w:rsidP="00427735">
      <w:pPr>
        <w:pStyle w:val="NormalnyWeb"/>
        <w:rPr>
          <w:lang w:val="en-US"/>
        </w:rPr>
      </w:pPr>
      <w:r w:rsidRPr="00883456">
        <w:rPr>
          <w:lang w:val="en-US"/>
        </w:rPr>
        <w:t>ANAIS is building a similar detector in the Canfranc Underground Laboratory in the Spanish Pyrenees. Together, KIMS/DM-Ice and ANAIS will have about 200 kilograms of sodium iodide, and they will pool their data. That is comparable to DAMA’s 250 kilograms, enabling them to catch a similar number of WIMPs, they say. Even though the newer detectors will have higher levels of background noise, it should still be possible to either falsify or reproduce the very large DAMA signal, says Reina Maruyama of Yale, who leads DM-Ice.</w:t>
      </w:r>
    </w:p>
    <w:p w:rsidR="00CC5B51" w:rsidRPr="00883456" w:rsidRDefault="00CC5B51" w:rsidP="00427735">
      <w:pPr>
        <w:pStyle w:val="NormalnyWeb"/>
        <w:rPr>
          <w:lang w:val="en-US"/>
        </w:rPr>
      </w:pPr>
      <w:r w:rsidRPr="00883456">
        <w:rPr>
          <w:lang w:val="en-US"/>
        </w:rPr>
        <w:t xml:space="preserve">But </w:t>
      </w:r>
      <w:proofErr w:type="spellStart"/>
      <w:r w:rsidRPr="00883456">
        <w:rPr>
          <w:lang w:val="en-US"/>
        </w:rPr>
        <w:t>Calaprice</w:t>
      </w:r>
      <w:proofErr w:type="spellEnd"/>
      <w:r w:rsidRPr="00883456">
        <w:rPr>
          <w:lang w:val="en-US"/>
        </w:rPr>
        <w:t xml:space="preserve"> argues that high purity is more important than mass. He and his collaborators have developed a technique to lower contamination, and in January announced that they were the first to obtain crystals purer than DAMA’s. He expects to reduce the background levels further, to one-tenth of DAMA’s.</w:t>
      </w:r>
    </w:p>
    <w:p w:rsidR="00CC5B51" w:rsidRPr="00883456" w:rsidRDefault="00CC5B51" w:rsidP="00427735">
      <w:pPr>
        <w:pStyle w:val="NormalnyWeb"/>
        <w:rPr>
          <w:lang w:val="en-US"/>
        </w:rPr>
      </w:pPr>
      <w:r w:rsidRPr="00883456">
        <w:rPr>
          <w:lang w:val="en-US"/>
        </w:rPr>
        <w:t xml:space="preserve">The project, SABRE (Sodium-iodide with Active Background Rejection), will put one detector at Gran </w:t>
      </w:r>
      <w:proofErr w:type="spellStart"/>
      <w:r w:rsidRPr="00883456">
        <w:rPr>
          <w:lang w:val="en-US"/>
        </w:rPr>
        <w:t>Sasso</w:t>
      </w:r>
      <w:proofErr w:type="spellEnd"/>
      <w:r w:rsidRPr="00883456">
        <w:rPr>
          <w:lang w:val="en-US"/>
        </w:rPr>
        <w:t xml:space="preserve"> and the other at the </w:t>
      </w:r>
      <w:proofErr w:type="spellStart"/>
      <w:r w:rsidRPr="00883456">
        <w:rPr>
          <w:lang w:val="en-US"/>
        </w:rPr>
        <w:t>Stawell</w:t>
      </w:r>
      <w:proofErr w:type="spellEnd"/>
      <w:r w:rsidRPr="00883456">
        <w:rPr>
          <w:lang w:val="en-US"/>
        </w:rPr>
        <w:t xml:space="preserve"> Underground Physics Laboratory, which is being built in a gold mine in Victoria, Australia. SABRE will also use a sensor to pull out the dark-matter signal from noise, and will have a total mass of 50 kilograms.</w:t>
      </w:r>
    </w:p>
    <w:p w:rsidR="00CC5B51" w:rsidRPr="00883456" w:rsidRDefault="00CC5B51" w:rsidP="00427735">
      <w:pPr>
        <w:pStyle w:val="NormalnyWeb"/>
        <w:rPr>
          <w:lang w:val="en-US"/>
        </w:rPr>
      </w:pPr>
      <w:r w:rsidRPr="00883456">
        <w:rPr>
          <w:lang w:val="en-US"/>
        </w:rPr>
        <w:t xml:space="preserve">SABRE should complete its research and development stage in about a year, and will build its detectors soon after that, says </w:t>
      </w:r>
      <w:proofErr w:type="spellStart"/>
      <w:r w:rsidRPr="00883456">
        <w:rPr>
          <w:lang w:val="en-US"/>
        </w:rPr>
        <w:t>Calaprice</w:t>
      </w:r>
      <w:proofErr w:type="spellEnd"/>
      <w:r w:rsidRPr="00883456">
        <w:rPr>
          <w:lang w:val="en-US"/>
        </w:rPr>
        <w:t>. It will then make its technology available to other labs — something that DAMA did not do. And having twin detectors in both the Northern and Southern hemispheres could clarify whether environmental effects could have mimicked dark matter’s seasonality in DAMA’s results — if the signal is from WIMPs, then both detectors should see peaks at the same time.</w:t>
      </w:r>
    </w:p>
    <w:p w:rsidR="00CC5B51" w:rsidRPr="00883456" w:rsidRDefault="00CC5B51" w:rsidP="00427735">
      <w:pPr>
        <w:pStyle w:val="NormalnyWeb"/>
        <w:rPr>
          <w:lang w:val="en-US"/>
        </w:rPr>
      </w:pPr>
      <w:r w:rsidRPr="00883456">
        <w:rPr>
          <w:lang w:val="en-US"/>
        </w:rPr>
        <w:t xml:space="preserve">DAMA will wait at least until 2017 to release its latest results, says spokesperson Rita </w:t>
      </w:r>
      <w:proofErr w:type="spellStart"/>
      <w:r w:rsidRPr="00883456">
        <w:rPr>
          <w:lang w:val="en-US"/>
        </w:rPr>
        <w:t>Bernabei</w:t>
      </w:r>
      <w:proofErr w:type="spellEnd"/>
      <w:r w:rsidRPr="00883456">
        <w:rPr>
          <w:lang w:val="en-US"/>
        </w:rPr>
        <w:t xml:space="preserve"> of the University of Rome Tor </w:t>
      </w:r>
      <w:proofErr w:type="spellStart"/>
      <w:r w:rsidRPr="00883456">
        <w:rPr>
          <w:lang w:val="en-US"/>
        </w:rPr>
        <w:t>Vergata</w:t>
      </w:r>
      <w:proofErr w:type="spellEnd"/>
      <w:r w:rsidRPr="00883456">
        <w:rPr>
          <w:lang w:val="en-US"/>
        </w:rPr>
        <w:t>. She is not holding her breath about the upcoming sodium iodide detectors. “Our results have already been verified in countless cross-checks in 14 annual cycles, so we have no reason to get excited about what others may do,” she says. If other experiments do not see the annual modulation, she adds, her collaboration will conclude that they do not yet have sufficient sensitivity.</w:t>
      </w:r>
    </w:p>
    <w:p w:rsidR="00CC5B51" w:rsidRPr="00883456" w:rsidRDefault="00CC5B51" w:rsidP="00427735">
      <w:pPr>
        <w:pStyle w:val="NormalnyWeb"/>
        <w:rPr>
          <w:lang w:val="en-US"/>
        </w:rPr>
      </w:pPr>
      <w:r w:rsidRPr="00883456">
        <w:rPr>
          <w:lang w:val="en-US"/>
        </w:rPr>
        <w:lastRenderedPageBreak/>
        <w:t xml:space="preserve">Could the teams prove DAMA right? “I was unwilling to believe the DAMA results or even take them seriously at first,” says Katherine </w:t>
      </w:r>
      <w:proofErr w:type="spellStart"/>
      <w:r w:rsidRPr="00883456">
        <w:rPr>
          <w:lang w:val="en-US"/>
        </w:rPr>
        <w:t>Freese</w:t>
      </w:r>
      <w:proofErr w:type="spellEnd"/>
      <w:r w:rsidRPr="00883456">
        <w:rPr>
          <w:lang w:val="en-US"/>
        </w:rPr>
        <w:t xml:space="preserve">, a theoretical </w:t>
      </w:r>
      <w:proofErr w:type="spellStart"/>
      <w:r w:rsidRPr="00883456">
        <w:rPr>
          <w:lang w:val="en-US"/>
        </w:rPr>
        <w:t>astroparticle</w:t>
      </w:r>
      <w:proofErr w:type="spellEnd"/>
      <w:r w:rsidRPr="00883456">
        <w:rPr>
          <w:lang w:val="en-US"/>
        </w:rPr>
        <w:t xml:space="preserve"> physicist at the University of Michigan in Ann Arbor, who with her collaborators first proposed the seasonal modulation technique used by DAMA</w:t>
      </w:r>
      <w:hyperlink r:id="rId54" w:anchor="b2" w:tooltip="Drukier, A. K., Freese, K. &amp; Spergel, D. N. Phys. Rev. D 33, 3495–3508 (1986)." w:history="1">
        <w:r w:rsidRPr="00883456">
          <w:rPr>
            <w:rStyle w:val="Hipercze"/>
            <w:vertAlign w:val="superscript"/>
            <w:lang w:val="en-US"/>
          </w:rPr>
          <w:t>2</w:t>
        </w:r>
      </w:hyperlink>
      <w:r w:rsidRPr="00883456">
        <w:rPr>
          <w:lang w:val="en-US"/>
        </w:rPr>
        <w:t xml:space="preserve">. But, in part because of a lack of any other explanation for their signal, she is now more hopeful. The fact that many have tried and failed to repeat DAMA’s experiment shows that it is not easy, says </w:t>
      </w:r>
      <w:proofErr w:type="spellStart"/>
      <w:r w:rsidRPr="00883456">
        <w:rPr>
          <w:lang w:val="en-US"/>
        </w:rPr>
        <w:t>Elisabetta</w:t>
      </w:r>
      <w:proofErr w:type="spellEnd"/>
      <w:r w:rsidRPr="00883456">
        <w:rPr>
          <w:lang w:val="en-US"/>
        </w:rPr>
        <w:t xml:space="preserve"> </w:t>
      </w:r>
      <w:proofErr w:type="spellStart"/>
      <w:r w:rsidRPr="00883456">
        <w:rPr>
          <w:lang w:val="en-US"/>
        </w:rPr>
        <w:t>Barberio</w:t>
      </w:r>
      <w:proofErr w:type="spellEnd"/>
      <w:r w:rsidRPr="00883456">
        <w:rPr>
          <w:lang w:val="en-US"/>
        </w:rPr>
        <w:t xml:space="preserve"> at the University of Melbourne, who leads the Australian arm of SABRE. “The more one looks into their experiment, the more one realizes that it is very well done.”</w:t>
      </w:r>
    </w:p>
    <w:p w:rsidR="00CC5B51" w:rsidRDefault="00CC5B51" w:rsidP="00427735">
      <w:pPr>
        <w:ind w:left="720"/>
      </w:pPr>
      <w:r>
        <w:t>Nature</w:t>
      </w:r>
    </w:p>
    <w:p w:rsidR="00CC5B51" w:rsidRDefault="00CC5B51" w:rsidP="00427735">
      <w:pPr>
        <w:ind w:left="720"/>
      </w:pPr>
      <w:r>
        <w:t>532,</w:t>
      </w:r>
    </w:p>
    <w:p w:rsidR="00CC5B51" w:rsidRDefault="00CC5B51" w:rsidP="00427735">
      <w:pPr>
        <w:ind w:left="720"/>
      </w:pPr>
      <w:r>
        <w:t>14–15</w:t>
      </w:r>
    </w:p>
    <w:p w:rsidR="00CC5B51" w:rsidRDefault="00CC5B51" w:rsidP="00427735">
      <w:pPr>
        <w:ind w:left="720"/>
      </w:pPr>
      <w:r>
        <w:t xml:space="preserve">(07 </w:t>
      </w:r>
      <w:proofErr w:type="spellStart"/>
      <w:r>
        <w:t>April</w:t>
      </w:r>
      <w:proofErr w:type="spellEnd"/>
      <w:r>
        <w:t xml:space="preserve"> 2016)</w:t>
      </w:r>
    </w:p>
    <w:p w:rsidR="00CC5B51" w:rsidRDefault="00CC5B51" w:rsidP="00427735">
      <w:pPr>
        <w:ind w:left="720"/>
      </w:pPr>
      <w:r>
        <w:t>doi:10.1038/532014a</w:t>
      </w:r>
    </w:p>
    <w:p w:rsidR="00CC5B51" w:rsidRDefault="00D72739" w:rsidP="00427735">
      <w:pPr>
        <w:pStyle w:val="Nagwek1"/>
        <w:keepLines w:val="0"/>
        <w:tabs>
          <w:tab w:val="num" w:pos="360"/>
        </w:tabs>
        <w:spacing w:after="60" w:line="360" w:lineRule="auto"/>
        <w:jc w:val="both"/>
      </w:pPr>
      <w:hyperlink r:id="rId55" w:history="1">
        <w:proofErr w:type="spellStart"/>
        <w:r w:rsidR="00CC5B51">
          <w:rPr>
            <w:rStyle w:val="Hipercze"/>
          </w:rPr>
          <w:t>References</w:t>
        </w:r>
        <w:proofErr w:type="spellEnd"/>
      </w:hyperlink>
    </w:p>
    <w:p w:rsidR="00CC5B51" w:rsidRPr="00D72739" w:rsidRDefault="00CC5B51" w:rsidP="00427735">
      <w:pPr>
        <w:pStyle w:val="NormalnyWeb"/>
        <w:numPr>
          <w:ilvl w:val="0"/>
          <w:numId w:val="7"/>
        </w:numPr>
        <w:rPr>
          <w:lang w:val="en-US"/>
        </w:rPr>
      </w:pPr>
      <w:proofErr w:type="spellStart"/>
      <w:r w:rsidRPr="00D72739">
        <w:rPr>
          <w:rStyle w:val="fn"/>
          <w:lang w:val="en-US"/>
        </w:rPr>
        <w:t>Bernabei</w:t>
      </w:r>
      <w:proofErr w:type="spellEnd"/>
      <w:r w:rsidRPr="00D72739">
        <w:rPr>
          <w:rStyle w:val="fn"/>
          <w:lang w:val="en-US"/>
        </w:rPr>
        <w:t>, R.</w:t>
      </w:r>
      <w:r w:rsidRPr="00D72739">
        <w:rPr>
          <w:lang w:val="en-US"/>
        </w:rPr>
        <w:t xml:space="preserve"> </w:t>
      </w:r>
      <w:r w:rsidRPr="00D72739">
        <w:rPr>
          <w:i/>
          <w:iCs/>
          <w:lang w:val="en-US"/>
        </w:rPr>
        <w:t>et al</w:t>
      </w:r>
      <w:r w:rsidRPr="00D72739">
        <w:rPr>
          <w:lang w:val="en-US"/>
        </w:rPr>
        <w:t xml:space="preserve">. </w:t>
      </w:r>
      <w:r w:rsidRPr="00D72739">
        <w:rPr>
          <w:rStyle w:val="source-title"/>
          <w:lang w:val="en-US"/>
        </w:rPr>
        <w:t>Eur. Phys. J. C</w:t>
      </w:r>
      <w:r w:rsidRPr="00D72739">
        <w:rPr>
          <w:lang w:val="en-US"/>
        </w:rPr>
        <w:t xml:space="preserve"> </w:t>
      </w:r>
      <w:r w:rsidRPr="00D72739">
        <w:rPr>
          <w:rStyle w:val="volume"/>
          <w:lang w:val="en-US"/>
        </w:rPr>
        <w:t>73</w:t>
      </w:r>
      <w:r w:rsidRPr="00D72739">
        <w:rPr>
          <w:lang w:val="en-US"/>
        </w:rPr>
        <w:t>, 2648 (</w:t>
      </w:r>
      <w:r w:rsidRPr="00D72739">
        <w:rPr>
          <w:rStyle w:val="year"/>
          <w:lang w:val="en-US"/>
        </w:rPr>
        <w:t>2013</w:t>
      </w:r>
      <w:r w:rsidRPr="00D72739">
        <w:rPr>
          <w:lang w:val="en-US"/>
        </w:rPr>
        <w:t>).</w:t>
      </w:r>
    </w:p>
    <w:p w:rsidR="00CC5B51" w:rsidRDefault="00D72739" w:rsidP="00427735">
      <w:pPr>
        <w:numPr>
          <w:ilvl w:val="1"/>
          <w:numId w:val="7"/>
        </w:numPr>
        <w:spacing w:before="100" w:beforeAutospacing="1" w:after="100" w:afterAutospacing="1" w:line="240" w:lineRule="auto"/>
      </w:pPr>
      <w:hyperlink r:id="rId56" w:history="1">
        <w:r w:rsidR="00CC5B51">
          <w:rPr>
            <w:rStyle w:val="Hipercze"/>
          </w:rPr>
          <w:t>Article</w:t>
        </w:r>
      </w:hyperlink>
    </w:p>
    <w:p w:rsidR="00CC5B51" w:rsidRDefault="00D72739" w:rsidP="00427735">
      <w:pPr>
        <w:numPr>
          <w:ilvl w:val="1"/>
          <w:numId w:val="7"/>
        </w:numPr>
        <w:spacing w:before="100" w:beforeAutospacing="1" w:after="100" w:afterAutospacing="1" w:line="240" w:lineRule="auto"/>
      </w:pPr>
      <w:hyperlink r:id="rId57" w:history="1">
        <w:proofErr w:type="spellStart"/>
        <w:r w:rsidR="00CC5B51">
          <w:rPr>
            <w:rStyle w:val="Hipercze"/>
          </w:rPr>
          <w:t>ChemPort</w:t>
        </w:r>
        <w:proofErr w:type="spellEnd"/>
      </w:hyperlink>
    </w:p>
    <w:p w:rsidR="00CC5B51" w:rsidRDefault="00D72739" w:rsidP="00427735">
      <w:pPr>
        <w:spacing w:beforeAutospacing="1" w:afterAutospacing="1"/>
        <w:ind w:left="720"/>
      </w:pPr>
      <w:hyperlink r:id="rId58" w:history="1">
        <w:r w:rsidR="00CC5B51">
          <w:rPr>
            <w:rStyle w:val="Hipercze"/>
          </w:rPr>
          <w:t xml:space="preserve">Show </w:t>
        </w:r>
        <w:proofErr w:type="spellStart"/>
        <w:r w:rsidR="00CC5B51">
          <w:rPr>
            <w:rStyle w:val="Hipercze"/>
          </w:rPr>
          <w:t>context</w:t>
        </w:r>
        <w:proofErr w:type="spellEnd"/>
      </w:hyperlink>
    </w:p>
    <w:p w:rsidR="00CC5B51" w:rsidRDefault="00CC5B51" w:rsidP="00427735">
      <w:pPr>
        <w:pStyle w:val="NormalnyWeb"/>
        <w:numPr>
          <w:ilvl w:val="0"/>
          <w:numId w:val="7"/>
        </w:numPr>
      </w:pPr>
      <w:r w:rsidRPr="00883456">
        <w:rPr>
          <w:rStyle w:val="fn"/>
          <w:lang w:val="de-DE"/>
        </w:rPr>
        <w:t>Drukier, A. K.</w:t>
      </w:r>
      <w:r w:rsidRPr="00883456">
        <w:rPr>
          <w:lang w:val="de-DE"/>
        </w:rPr>
        <w:t xml:space="preserve">, </w:t>
      </w:r>
      <w:r w:rsidRPr="00883456">
        <w:rPr>
          <w:rStyle w:val="fn"/>
          <w:lang w:val="de-DE"/>
        </w:rPr>
        <w:t>Freese, K.</w:t>
      </w:r>
      <w:r w:rsidRPr="00883456">
        <w:rPr>
          <w:lang w:val="de-DE"/>
        </w:rPr>
        <w:t xml:space="preserve"> &amp; </w:t>
      </w:r>
      <w:proofErr w:type="spellStart"/>
      <w:r w:rsidRPr="00883456">
        <w:rPr>
          <w:rStyle w:val="fn"/>
          <w:lang w:val="de-DE"/>
        </w:rPr>
        <w:t>Spergel</w:t>
      </w:r>
      <w:proofErr w:type="spellEnd"/>
      <w:r w:rsidRPr="00883456">
        <w:rPr>
          <w:rStyle w:val="fn"/>
          <w:lang w:val="de-DE"/>
        </w:rPr>
        <w:t>, D. N.</w:t>
      </w:r>
      <w:r w:rsidRPr="00883456">
        <w:rPr>
          <w:lang w:val="de-DE"/>
        </w:rPr>
        <w:t xml:space="preserve"> </w:t>
      </w:r>
      <w:r w:rsidRPr="00883456">
        <w:rPr>
          <w:rStyle w:val="source-title"/>
          <w:lang w:val="de-DE"/>
        </w:rPr>
        <w:t xml:space="preserve">Phys. </w:t>
      </w:r>
      <w:r>
        <w:rPr>
          <w:rStyle w:val="source-title"/>
        </w:rPr>
        <w:t>Rev. D</w:t>
      </w:r>
      <w:r>
        <w:t xml:space="preserve"> </w:t>
      </w:r>
      <w:r>
        <w:rPr>
          <w:rStyle w:val="volume"/>
        </w:rPr>
        <w:t>33</w:t>
      </w:r>
      <w:r>
        <w:t xml:space="preserve">, </w:t>
      </w:r>
      <w:r>
        <w:rPr>
          <w:rStyle w:val="start-page"/>
        </w:rPr>
        <w:t>3495</w:t>
      </w:r>
      <w:r>
        <w:t>–</w:t>
      </w:r>
      <w:r>
        <w:rPr>
          <w:rStyle w:val="end-page"/>
        </w:rPr>
        <w:t>3508</w:t>
      </w:r>
      <w:r>
        <w:t xml:space="preserve"> (</w:t>
      </w:r>
      <w:r>
        <w:rPr>
          <w:rStyle w:val="year"/>
        </w:rPr>
        <w:t>1986</w:t>
      </w:r>
      <w:r>
        <w:t>).</w:t>
      </w:r>
    </w:p>
    <w:p w:rsidR="00CC5B51" w:rsidRDefault="00D72739" w:rsidP="00427735">
      <w:pPr>
        <w:numPr>
          <w:ilvl w:val="1"/>
          <w:numId w:val="7"/>
        </w:numPr>
        <w:spacing w:before="100" w:beforeAutospacing="1" w:after="100" w:afterAutospacing="1" w:line="240" w:lineRule="auto"/>
      </w:pPr>
      <w:hyperlink r:id="rId59" w:history="1">
        <w:proofErr w:type="spellStart"/>
        <w:r w:rsidR="00CC5B51">
          <w:rPr>
            <w:rStyle w:val="Hipercze"/>
          </w:rPr>
          <w:t>Article</w:t>
        </w:r>
        <w:proofErr w:type="spellEnd"/>
      </w:hyperlink>
    </w:p>
    <w:p w:rsidR="00CC5B51" w:rsidRDefault="00D72739" w:rsidP="00427735">
      <w:pPr>
        <w:spacing w:beforeAutospacing="1" w:afterAutospacing="1"/>
        <w:ind w:left="720"/>
      </w:pPr>
      <w:hyperlink r:id="rId60" w:history="1">
        <w:r w:rsidR="00CC5B51">
          <w:rPr>
            <w:rStyle w:val="Hipercze"/>
          </w:rPr>
          <w:t xml:space="preserve">Show </w:t>
        </w:r>
        <w:proofErr w:type="spellStart"/>
        <w:r w:rsidR="00CC5B51">
          <w:rPr>
            <w:rStyle w:val="Hipercze"/>
          </w:rPr>
          <w:t>context</w:t>
        </w:r>
        <w:proofErr w:type="spellEnd"/>
      </w:hyperlink>
    </w:p>
    <w:p w:rsidR="00CC5B51" w:rsidRDefault="00D72739" w:rsidP="00427735">
      <w:pPr>
        <w:pStyle w:val="Nagwek1"/>
        <w:keepLines w:val="0"/>
        <w:tabs>
          <w:tab w:val="num" w:pos="360"/>
        </w:tabs>
        <w:spacing w:after="60" w:line="360" w:lineRule="auto"/>
        <w:jc w:val="both"/>
      </w:pPr>
      <w:hyperlink r:id="rId61" w:history="1">
        <w:proofErr w:type="spellStart"/>
        <w:r w:rsidR="00CC5B51">
          <w:rPr>
            <w:rStyle w:val="Hipercze"/>
          </w:rPr>
          <w:t>Related</w:t>
        </w:r>
        <w:proofErr w:type="spellEnd"/>
        <w:r w:rsidR="00CC5B51">
          <w:rPr>
            <w:rStyle w:val="Hipercze"/>
          </w:rPr>
          <w:t xml:space="preserve"> </w:t>
        </w:r>
        <w:proofErr w:type="spellStart"/>
        <w:r w:rsidR="00CC5B51">
          <w:rPr>
            <w:rStyle w:val="Hipercze"/>
          </w:rPr>
          <w:t>stories</w:t>
        </w:r>
        <w:proofErr w:type="spellEnd"/>
        <w:r w:rsidR="00CC5B51">
          <w:rPr>
            <w:rStyle w:val="Hipercze"/>
          </w:rPr>
          <w:t xml:space="preserve"> and </w:t>
        </w:r>
        <w:proofErr w:type="spellStart"/>
        <w:r w:rsidR="00CC5B51">
          <w:rPr>
            <w:rStyle w:val="Hipercze"/>
          </w:rPr>
          <w:t>links</w:t>
        </w:r>
        <w:proofErr w:type="spellEnd"/>
      </w:hyperlink>
    </w:p>
    <w:p w:rsidR="00CC5B51" w:rsidRDefault="00CC5B51" w:rsidP="00427735">
      <w:pPr>
        <w:pStyle w:val="Nagwek2"/>
        <w:numPr>
          <w:ilvl w:val="1"/>
          <w:numId w:val="0"/>
        </w:numPr>
        <w:tabs>
          <w:tab w:val="num" w:pos="1080"/>
        </w:tabs>
        <w:spacing w:line="360" w:lineRule="auto"/>
        <w:ind w:left="720"/>
        <w:jc w:val="both"/>
      </w:pPr>
      <w:r>
        <w:t>From nature.com</w:t>
      </w:r>
    </w:p>
    <w:p w:rsidR="00CC5B51" w:rsidRPr="00883456" w:rsidRDefault="00D72739" w:rsidP="00427735">
      <w:pPr>
        <w:pStyle w:val="Nagwek1"/>
        <w:keepNext w:val="0"/>
        <w:keepLines w:val="0"/>
        <w:numPr>
          <w:ilvl w:val="0"/>
          <w:numId w:val="8"/>
        </w:numPr>
        <w:spacing w:before="100" w:beforeAutospacing="1" w:after="100" w:afterAutospacing="1" w:line="240" w:lineRule="auto"/>
        <w:rPr>
          <w:lang w:val="en-US"/>
        </w:rPr>
      </w:pPr>
      <w:hyperlink r:id="rId62" w:history="1">
        <w:r w:rsidR="00CC5B51" w:rsidRPr="00883456">
          <w:rPr>
            <w:rStyle w:val="Hipercze"/>
            <w:lang w:val="en-US"/>
          </w:rPr>
          <w:t>Largest-ever dark-matter experiment poised to test popular theory</w:t>
        </w:r>
      </w:hyperlink>
    </w:p>
    <w:p w:rsidR="00CC5B51" w:rsidRDefault="00CC5B51" w:rsidP="00427735">
      <w:pPr>
        <w:pStyle w:val="NormalnyWeb"/>
        <w:ind w:left="720"/>
      </w:pPr>
      <w:r>
        <w:rPr>
          <w:rStyle w:val="time"/>
        </w:rPr>
        <w:t xml:space="preserve">12 </w:t>
      </w:r>
      <w:proofErr w:type="spellStart"/>
      <w:r>
        <w:rPr>
          <w:rStyle w:val="time"/>
        </w:rPr>
        <w:t>November</w:t>
      </w:r>
      <w:proofErr w:type="spellEnd"/>
      <w:r>
        <w:rPr>
          <w:rStyle w:val="time"/>
        </w:rPr>
        <w:t xml:space="preserve"> 2015</w:t>
      </w:r>
    </w:p>
    <w:p w:rsidR="00CC5B51" w:rsidRPr="00883456" w:rsidRDefault="00D72739" w:rsidP="00427735">
      <w:pPr>
        <w:pStyle w:val="Nagwek1"/>
        <w:keepNext w:val="0"/>
        <w:keepLines w:val="0"/>
        <w:numPr>
          <w:ilvl w:val="0"/>
          <w:numId w:val="8"/>
        </w:numPr>
        <w:spacing w:before="100" w:beforeAutospacing="1" w:after="100" w:afterAutospacing="1" w:line="240" w:lineRule="auto"/>
        <w:rPr>
          <w:lang w:val="en-US"/>
        </w:rPr>
      </w:pPr>
      <w:hyperlink r:id="rId63" w:history="1">
        <w:r w:rsidR="00CC5B51" w:rsidRPr="00883456">
          <w:rPr>
            <w:rStyle w:val="Hipercze"/>
            <w:lang w:val="en-US"/>
          </w:rPr>
          <w:t>Zombie physics: 6 baffling results that just won't die</w:t>
        </w:r>
      </w:hyperlink>
    </w:p>
    <w:p w:rsidR="00CC5B51" w:rsidRDefault="00CC5B51" w:rsidP="00427735">
      <w:pPr>
        <w:pStyle w:val="NormalnyWeb"/>
        <w:ind w:left="720"/>
      </w:pPr>
      <w:r>
        <w:rPr>
          <w:rStyle w:val="time"/>
        </w:rPr>
        <w:t xml:space="preserve">30 </w:t>
      </w:r>
      <w:proofErr w:type="spellStart"/>
      <w:r>
        <w:rPr>
          <w:rStyle w:val="time"/>
        </w:rPr>
        <w:t>October</w:t>
      </w:r>
      <w:proofErr w:type="spellEnd"/>
      <w:r>
        <w:rPr>
          <w:rStyle w:val="time"/>
        </w:rPr>
        <w:t xml:space="preserve"> 2015</w:t>
      </w:r>
    </w:p>
    <w:p w:rsidR="00CC5B51" w:rsidRPr="00883456" w:rsidRDefault="00D72739" w:rsidP="00427735">
      <w:pPr>
        <w:pStyle w:val="Nagwek1"/>
        <w:keepNext w:val="0"/>
        <w:keepLines w:val="0"/>
        <w:numPr>
          <w:ilvl w:val="0"/>
          <w:numId w:val="8"/>
        </w:numPr>
        <w:spacing w:before="100" w:beforeAutospacing="1" w:after="100" w:afterAutospacing="1" w:line="240" w:lineRule="auto"/>
        <w:rPr>
          <w:lang w:val="en-US"/>
        </w:rPr>
      </w:pPr>
      <w:hyperlink r:id="rId64" w:history="1">
        <w:r w:rsidR="00CC5B51" w:rsidRPr="00883456">
          <w:rPr>
            <w:rStyle w:val="Hipercze"/>
            <w:lang w:val="en-US"/>
          </w:rPr>
          <w:t>No sign of dark matter in underground experiment</w:t>
        </w:r>
      </w:hyperlink>
    </w:p>
    <w:p w:rsidR="00CC5B51" w:rsidRDefault="00CC5B51" w:rsidP="00427735">
      <w:pPr>
        <w:pStyle w:val="NormalnyWeb"/>
        <w:ind w:left="720"/>
      </w:pPr>
      <w:r>
        <w:rPr>
          <w:rStyle w:val="time"/>
        </w:rPr>
        <w:lastRenderedPageBreak/>
        <w:t xml:space="preserve">30 </w:t>
      </w:r>
      <w:proofErr w:type="spellStart"/>
      <w:r>
        <w:rPr>
          <w:rStyle w:val="time"/>
        </w:rPr>
        <w:t>October</w:t>
      </w:r>
      <w:proofErr w:type="spellEnd"/>
      <w:r>
        <w:rPr>
          <w:rStyle w:val="time"/>
        </w:rPr>
        <w:t xml:space="preserve"> 2013</w:t>
      </w:r>
    </w:p>
    <w:p w:rsidR="00CC5B51" w:rsidRDefault="00D72739" w:rsidP="00427735">
      <w:pPr>
        <w:pStyle w:val="Nagwek1"/>
        <w:keepNext w:val="0"/>
        <w:keepLines w:val="0"/>
        <w:numPr>
          <w:ilvl w:val="0"/>
          <w:numId w:val="8"/>
        </w:numPr>
        <w:spacing w:before="100" w:beforeAutospacing="1" w:after="100" w:afterAutospacing="1" w:line="240" w:lineRule="auto"/>
      </w:pPr>
      <w:hyperlink r:id="rId65" w:history="1">
        <w:r w:rsidR="00CC5B51">
          <w:rPr>
            <w:rStyle w:val="Hipercze"/>
          </w:rPr>
          <w:t xml:space="preserve">Gran </w:t>
        </w:r>
        <w:proofErr w:type="spellStart"/>
        <w:r w:rsidR="00CC5B51">
          <w:rPr>
            <w:rStyle w:val="Hipercze"/>
          </w:rPr>
          <w:t>Sasso</w:t>
        </w:r>
        <w:proofErr w:type="spellEnd"/>
        <w:r w:rsidR="00CC5B51">
          <w:rPr>
            <w:rStyle w:val="Hipercze"/>
          </w:rPr>
          <w:t xml:space="preserve">: </w:t>
        </w:r>
        <w:proofErr w:type="spellStart"/>
        <w:r w:rsidR="00CC5B51">
          <w:rPr>
            <w:rStyle w:val="Hipercze"/>
          </w:rPr>
          <w:t>Chamber</w:t>
        </w:r>
        <w:proofErr w:type="spellEnd"/>
        <w:r w:rsidR="00CC5B51">
          <w:rPr>
            <w:rStyle w:val="Hipercze"/>
          </w:rPr>
          <w:t xml:space="preserve"> of </w:t>
        </w:r>
        <w:proofErr w:type="spellStart"/>
        <w:r w:rsidR="00CC5B51">
          <w:rPr>
            <w:rStyle w:val="Hipercze"/>
          </w:rPr>
          <w:t>physics</w:t>
        </w:r>
        <w:proofErr w:type="spellEnd"/>
      </w:hyperlink>
    </w:p>
    <w:p w:rsidR="00CC5B51" w:rsidRDefault="00CC5B51" w:rsidP="00427735">
      <w:pPr>
        <w:pStyle w:val="NormalnyWeb"/>
        <w:ind w:left="720"/>
      </w:pPr>
      <w:r>
        <w:rPr>
          <w:rStyle w:val="time"/>
        </w:rPr>
        <w:t>23 May 2012</w:t>
      </w:r>
    </w:p>
    <w:p w:rsidR="00CC5B51" w:rsidRPr="00883456" w:rsidRDefault="00D72739" w:rsidP="00427735">
      <w:pPr>
        <w:pStyle w:val="Nagwek1"/>
        <w:keepNext w:val="0"/>
        <w:keepLines w:val="0"/>
        <w:numPr>
          <w:ilvl w:val="0"/>
          <w:numId w:val="8"/>
        </w:numPr>
        <w:spacing w:before="100" w:beforeAutospacing="1" w:after="100" w:afterAutospacing="1" w:line="240" w:lineRule="auto"/>
        <w:rPr>
          <w:lang w:val="en-US"/>
        </w:rPr>
      </w:pPr>
      <w:hyperlink r:id="rId66" w:history="1">
        <w:r w:rsidR="00CC5B51" w:rsidRPr="00883456">
          <w:rPr>
            <w:rStyle w:val="Hipercze"/>
            <w:lang w:val="en-US"/>
          </w:rPr>
          <w:t>Cosmology: The hunting of the dark</w:t>
        </w:r>
      </w:hyperlink>
    </w:p>
    <w:p w:rsidR="00CC5B51" w:rsidRPr="00D72739" w:rsidRDefault="00CC5B51" w:rsidP="00427735">
      <w:pPr>
        <w:pStyle w:val="NormalnyWeb"/>
        <w:ind w:left="720"/>
        <w:rPr>
          <w:rStyle w:val="time"/>
          <w:lang w:val="en-US"/>
        </w:rPr>
      </w:pPr>
      <w:r w:rsidRPr="00D72739">
        <w:rPr>
          <w:rStyle w:val="time"/>
          <w:lang w:val="en-US"/>
        </w:rPr>
        <w:t>23 March 2011</w:t>
      </w:r>
    </w:p>
    <w:p w:rsidR="00CC5B51" w:rsidRPr="00D72739" w:rsidRDefault="00CC5B51" w:rsidP="00427735">
      <w:pPr>
        <w:pStyle w:val="NormalnyWeb"/>
        <w:ind w:left="720"/>
        <w:rPr>
          <w:rStyle w:val="time"/>
          <w:lang w:val="en-US"/>
        </w:rPr>
      </w:pPr>
      <w:r w:rsidRPr="00D72739">
        <w:rPr>
          <w:rStyle w:val="time"/>
          <w:lang w:val="en-US"/>
        </w:rPr>
        <w:t>+++++++++++++++++++++++++++++++++++++++++++++++++++++++++++++</w:t>
      </w:r>
    </w:p>
    <w:p w:rsidR="00CC5B51" w:rsidRPr="00230DF5" w:rsidRDefault="00CC5B51" w:rsidP="00230DF5">
      <w:pPr>
        <w:pStyle w:val="NormalnyWeb"/>
        <w:ind w:left="720"/>
        <w:rPr>
          <w:lang w:val="en-US"/>
        </w:rPr>
      </w:pPr>
      <w:r w:rsidRPr="00230DF5">
        <w:rPr>
          <w:lang w:val="en-US"/>
        </w:rPr>
        <w:t>A new era in the search for dark matter</w:t>
      </w:r>
    </w:p>
    <w:p w:rsidR="00CC5B51" w:rsidRPr="00230DF5" w:rsidRDefault="00CC5B51" w:rsidP="00230DF5">
      <w:pPr>
        <w:pStyle w:val="NormalnyWeb"/>
        <w:ind w:left="720"/>
        <w:rPr>
          <w:lang w:val="it-IT"/>
        </w:rPr>
      </w:pPr>
      <w:r w:rsidRPr="00230DF5">
        <w:rPr>
          <w:lang w:val="it-IT"/>
        </w:rPr>
        <w:t xml:space="preserve">Gianfranco Bertone &amp; Tim M. P. Tait </w:t>
      </w:r>
    </w:p>
    <w:p w:rsidR="00CC5B51" w:rsidRPr="00D72739" w:rsidRDefault="00CC5B51" w:rsidP="00230DF5">
      <w:pPr>
        <w:pStyle w:val="NormalnyWeb"/>
        <w:ind w:left="720"/>
        <w:rPr>
          <w:lang w:val="en-US"/>
        </w:rPr>
      </w:pPr>
      <w:r w:rsidRPr="00D72739">
        <w:rPr>
          <w:lang w:val="en-US"/>
        </w:rPr>
        <w:t>Nature, volume 562, pages51–56 (2018)</w:t>
      </w:r>
    </w:p>
    <w:p w:rsidR="00CC5B51" w:rsidRPr="00230DF5" w:rsidRDefault="00CC5B51" w:rsidP="00230DF5">
      <w:pPr>
        <w:pStyle w:val="NormalnyWeb"/>
        <w:ind w:left="720"/>
        <w:rPr>
          <w:lang w:val="en-US"/>
        </w:rPr>
      </w:pPr>
      <w:r w:rsidRPr="00230DF5">
        <w:rPr>
          <w:lang w:val="en-US"/>
        </w:rPr>
        <w:t xml:space="preserve">There is a growing sense of ‘crisis’ in the dark-matter particle community, which arises from the absence of evidence for the most popular candidates for dark-matter particles—such as weakly interacting massive particles, </w:t>
      </w:r>
      <w:proofErr w:type="spellStart"/>
      <w:r w:rsidRPr="00230DF5">
        <w:rPr>
          <w:lang w:val="en-US"/>
        </w:rPr>
        <w:t>axions</w:t>
      </w:r>
      <w:proofErr w:type="spellEnd"/>
      <w:r w:rsidRPr="00230DF5">
        <w:rPr>
          <w:lang w:val="en-US"/>
        </w:rPr>
        <w:t xml:space="preserve"> and sterile neutrinos—despite the enormous effort that has gone into searching for these particles. Here we discuss what we have learned about the nature of dark matter from past experiments and the implications for planned dark-matter searches in the next decade. We argue that diversifying the experimental effort and incorporating astronomical surveys and gravitational-wave observations is our best hope of making progress on the dark-matter problem.</w:t>
      </w:r>
    </w:p>
    <w:p w:rsidR="00CC5B51" w:rsidRPr="00230DF5" w:rsidRDefault="00CC5B51" w:rsidP="00427735">
      <w:pPr>
        <w:rPr>
          <w:lang w:val="en-US"/>
        </w:rPr>
      </w:pPr>
    </w:p>
    <w:p w:rsidR="00CC5B51" w:rsidRPr="00427735" w:rsidRDefault="00CC5B51" w:rsidP="00427735">
      <w:pPr>
        <w:pStyle w:val="p2"/>
        <w:spacing w:before="300" w:beforeAutospacing="0" w:after="360" w:afterAutospacing="0" w:line="360" w:lineRule="atLeast"/>
        <w:rPr>
          <w:rFonts w:ascii="Arial" w:hAnsi="Arial" w:cs="Arial"/>
          <w:color w:val="333333"/>
          <w:lang w:val="en-US"/>
        </w:rPr>
      </w:pPr>
    </w:p>
    <w:sectPr w:rsidR="00CC5B51" w:rsidRPr="00427735" w:rsidSect="000C32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C0B24"/>
    <w:multiLevelType w:val="multilevel"/>
    <w:tmpl w:val="0BD6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6B1645"/>
    <w:multiLevelType w:val="multilevel"/>
    <w:tmpl w:val="2342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86C5A"/>
    <w:multiLevelType w:val="multilevel"/>
    <w:tmpl w:val="88FE1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FC140B"/>
    <w:multiLevelType w:val="multilevel"/>
    <w:tmpl w:val="57C0C7A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2DE8695D"/>
    <w:multiLevelType w:val="multilevel"/>
    <w:tmpl w:val="D522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520FF"/>
    <w:multiLevelType w:val="multilevel"/>
    <w:tmpl w:val="3096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41C29"/>
    <w:multiLevelType w:val="multilevel"/>
    <w:tmpl w:val="1C98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521734"/>
    <w:multiLevelType w:val="multilevel"/>
    <w:tmpl w:val="B0DE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97032D"/>
    <w:multiLevelType w:val="multilevel"/>
    <w:tmpl w:val="EC8E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0"/>
  </w:num>
  <w:num w:numId="4">
    <w:abstractNumId w:val="2"/>
  </w:num>
  <w:num w:numId="5">
    <w:abstractNumId w:val="5"/>
  </w:num>
  <w:num w:numId="6">
    <w:abstractNumId w:val="4"/>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5C7B"/>
    <w:rsid w:val="000C32DB"/>
    <w:rsid w:val="00230DF5"/>
    <w:rsid w:val="003751A3"/>
    <w:rsid w:val="00427735"/>
    <w:rsid w:val="006402BD"/>
    <w:rsid w:val="0065216F"/>
    <w:rsid w:val="00705161"/>
    <w:rsid w:val="00740597"/>
    <w:rsid w:val="00883456"/>
    <w:rsid w:val="00921E70"/>
    <w:rsid w:val="00992300"/>
    <w:rsid w:val="00A85E62"/>
    <w:rsid w:val="00AC2EF7"/>
    <w:rsid w:val="00B95C7B"/>
    <w:rsid w:val="00C9749D"/>
    <w:rsid w:val="00CC5B51"/>
    <w:rsid w:val="00D72739"/>
    <w:rsid w:val="00F00598"/>
    <w:rsid w:val="00F70BE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6EA04F"/>
  <w15:docId w15:val="{8357B944-A717-4A63-9317-806E40742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95C7B"/>
    <w:pPr>
      <w:spacing w:after="200" w:line="276" w:lineRule="auto"/>
    </w:pPr>
    <w:rPr>
      <w:sz w:val="22"/>
      <w:szCs w:val="22"/>
      <w:lang w:eastAsia="en-US"/>
    </w:rPr>
  </w:style>
  <w:style w:type="paragraph" w:styleId="Nagwek1">
    <w:name w:val="heading 1"/>
    <w:basedOn w:val="Normalny"/>
    <w:next w:val="Normalny"/>
    <w:link w:val="Nagwek1Znak"/>
    <w:uiPriority w:val="99"/>
    <w:qFormat/>
    <w:rsid w:val="000C32DB"/>
    <w:pPr>
      <w:keepNext/>
      <w:keepLines/>
      <w:spacing w:before="240" w:after="0"/>
      <w:outlineLvl w:val="0"/>
    </w:pPr>
    <w:rPr>
      <w:rFonts w:ascii="Calibri Light" w:eastAsia="Times New Roman" w:hAnsi="Calibri Light"/>
      <w:color w:val="2E74B5"/>
      <w:sz w:val="32"/>
      <w:szCs w:val="32"/>
    </w:rPr>
  </w:style>
  <w:style w:type="paragraph" w:styleId="Nagwek2">
    <w:name w:val="heading 2"/>
    <w:basedOn w:val="Normalny"/>
    <w:next w:val="Normalny"/>
    <w:link w:val="Nagwek2Znak"/>
    <w:uiPriority w:val="99"/>
    <w:qFormat/>
    <w:rsid w:val="00B95C7B"/>
    <w:pPr>
      <w:keepNext/>
      <w:spacing w:before="240" w:after="60"/>
      <w:outlineLvl w:val="1"/>
    </w:pPr>
    <w:rPr>
      <w:rFonts w:ascii="Calibri Light" w:eastAsia="Times New Roman" w:hAnsi="Calibri Light"/>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0C32DB"/>
    <w:rPr>
      <w:rFonts w:ascii="Calibri Light" w:hAnsi="Calibri Light" w:cs="Times New Roman"/>
      <w:color w:val="2E74B5"/>
      <w:sz w:val="32"/>
      <w:szCs w:val="32"/>
    </w:rPr>
  </w:style>
  <w:style w:type="character" w:customStyle="1" w:styleId="Nagwek2Znak">
    <w:name w:val="Nagłówek 2 Znak"/>
    <w:link w:val="Nagwek2"/>
    <w:uiPriority w:val="99"/>
    <w:locked/>
    <w:rsid w:val="00B95C7B"/>
    <w:rPr>
      <w:rFonts w:ascii="Calibri Light" w:hAnsi="Calibri Light" w:cs="Times New Roman"/>
      <w:b/>
      <w:bCs/>
      <w:i/>
      <w:iCs/>
      <w:sz w:val="28"/>
      <w:szCs w:val="28"/>
    </w:rPr>
  </w:style>
  <w:style w:type="character" w:styleId="Hipercze">
    <w:name w:val="Hyperlink"/>
    <w:uiPriority w:val="99"/>
    <w:semiHidden/>
    <w:rsid w:val="000C32DB"/>
    <w:rPr>
      <w:rFonts w:cs="Times New Roman"/>
      <w:color w:val="0000FF"/>
      <w:u w:val="single"/>
    </w:rPr>
  </w:style>
  <w:style w:type="character" w:customStyle="1" w:styleId="photo-by">
    <w:name w:val="photo-by"/>
    <w:uiPriority w:val="99"/>
    <w:rsid w:val="000C32DB"/>
    <w:rPr>
      <w:rFonts w:cs="Times New Roman"/>
    </w:rPr>
  </w:style>
  <w:style w:type="paragraph" w:styleId="NormalnyWeb">
    <w:name w:val="Normal (Web)"/>
    <w:basedOn w:val="Normalny"/>
    <w:uiPriority w:val="99"/>
    <w:semiHidden/>
    <w:rsid w:val="000C32DB"/>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99"/>
    <w:qFormat/>
    <w:rsid w:val="000C32DB"/>
    <w:rPr>
      <w:rFonts w:cs="Times New Roman"/>
      <w:b/>
      <w:bCs/>
    </w:rPr>
  </w:style>
  <w:style w:type="paragraph" w:customStyle="1" w:styleId="p1">
    <w:name w:val="p1"/>
    <w:basedOn w:val="Normalny"/>
    <w:uiPriority w:val="99"/>
    <w:rsid w:val="000C32DB"/>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p2">
    <w:name w:val="p2"/>
    <w:basedOn w:val="Normalny"/>
    <w:uiPriority w:val="99"/>
    <w:rsid w:val="000C32D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s1">
    <w:name w:val="s1"/>
    <w:uiPriority w:val="99"/>
    <w:rsid w:val="000C32DB"/>
    <w:rPr>
      <w:rFonts w:cs="Times New Roman"/>
    </w:rPr>
  </w:style>
  <w:style w:type="character" w:customStyle="1" w:styleId="mpu">
    <w:name w:val="mpu"/>
    <w:uiPriority w:val="99"/>
    <w:rsid w:val="000C32DB"/>
    <w:rPr>
      <w:rFonts w:cs="Times New Roman"/>
    </w:rPr>
  </w:style>
  <w:style w:type="character" w:styleId="Uwydatnienie">
    <w:name w:val="Emphasis"/>
    <w:uiPriority w:val="99"/>
    <w:qFormat/>
    <w:rsid w:val="000C32DB"/>
    <w:rPr>
      <w:rFonts w:cs="Times New Roman"/>
      <w:i/>
      <w:iCs/>
    </w:rPr>
  </w:style>
  <w:style w:type="character" w:customStyle="1" w:styleId="vcard">
    <w:name w:val="vcard"/>
    <w:uiPriority w:val="99"/>
    <w:rsid w:val="00427735"/>
    <w:rPr>
      <w:rFonts w:cs="Times New Roman"/>
    </w:rPr>
  </w:style>
  <w:style w:type="paragraph" w:customStyle="1" w:styleId="credit">
    <w:name w:val="credit"/>
    <w:basedOn w:val="Normalny"/>
    <w:uiPriority w:val="99"/>
    <w:rsid w:val="00427735"/>
    <w:pPr>
      <w:spacing w:before="100" w:beforeAutospacing="1" w:after="100" w:afterAutospacing="1" w:line="240" w:lineRule="auto"/>
    </w:pPr>
    <w:rPr>
      <w:rFonts w:ascii="Times New Roman" w:eastAsia="MS Mincho" w:hAnsi="Times New Roman"/>
      <w:sz w:val="24"/>
      <w:szCs w:val="24"/>
      <w:lang w:eastAsia="ja-JP"/>
    </w:rPr>
  </w:style>
  <w:style w:type="paragraph" w:styleId="Legenda">
    <w:name w:val="caption"/>
    <w:basedOn w:val="Normalny"/>
    <w:uiPriority w:val="99"/>
    <w:qFormat/>
    <w:rsid w:val="00427735"/>
    <w:pPr>
      <w:spacing w:before="100" w:beforeAutospacing="1" w:after="100" w:afterAutospacing="1" w:line="240" w:lineRule="auto"/>
    </w:pPr>
    <w:rPr>
      <w:rFonts w:ascii="Times New Roman" w:eastAsia="MS Mincho" w:hAnsi="Times New Roman"/>
      <w:sz w:val="24"/>
      <w:szCs w:val="24"/>
      <w:lang w:eastAsia="ja-JP"/>
    </w:rPr>
  </w:style>
  <w:style w:type="paragraph" w:customStyle="1" w:styleId="moreright-arrowfade-out">
    <w:name w:val="more right-arrow fade-out"/>
    <w:basedOn w:val="Normalny"/>
    <w:uiPriority w:val="99"/>
    <w:rsid w:val="00427735"/>
    <w:pPr>
      <w:spacing w:before="100" w:beforeAutospacing="1" w:after="100" w:afterAutospacing="1" w:line="240" w:lineRule="auto"/>
    </w:pPr>
    <w:rPr>
      <w:rFonts w:ascii="Times New Roman" w:eastAsia="MS Mincho" w:hAnsi="Times New Roman"/>
      <w:sz w:val="24"/>
      <w:szCs w:val="24"/>
      <w:lang w:eastAsia="ja-JP"/>
    </w:rPr>
  </w:style>
  <w:style w:type="character" w:customStyle="1" w:styleId="fn">
    <w:name w:val="fn"/>
    <w:uiPriority w:val="99"/>
    <w:rsid w:val="00427735"/>
    <w:rPr>
      <w:rFonts w:cs="Times New Roman"/>
    </w:rPr>
  </w:style>
  <w:style w:type="character" w:customStyle="1" w:styleId="source-title">
    <w:name w:val="source-title"/>
    <w:uiPriority w:val="99"/>
    <w:rsid w:val="00427735"/>
    <w:rPr>
      <w:rFonts w:cs="Times New Roman"/>
    </w:rPr>
  </w:style>
  <w:style w:type="character" w:customStyle="1" w:styleId="volume">
    <w:name w:val="volume"/>
    <w:uiPriority w:val="99"/>
    <w:rsid w:val="00427735"/>
    <w:rPr>
      <w:rFonts w:cs="Times New Roman"/>
    </w:rPr>
  </w:style>
  <w:style w:type="character" w:customStyle="1" w:styleId="year">
    <w:name w:val="year"/>
    <w:uiPriority w:val="99"/>
    <w:rsid w:val="00427735"/>
    <w:rPr>
      <w:rFonts w:cs="Times New Roman"/>
    </w:rPr>
  </w:style>
  <w:style w:type="character" w:customStyle="1" w:styleId="start-page">
    <w:name w:val="start-page"/>
    <w:uiPriority w:val="99"/>
    <w:rsid w:val="00427735"/>
    <w:rPr>
      <w:rFonts w:cs="Times New Roman"/>
    </w:rPr>
  </w:style>
  <w:style w:type="character" w:customStyle="1" w:styleId="end-page">
    <w:name w:val="end-page"/>
    <w:uiPriority w:val="99"/>
    <w:rsid w:val="00427735"/>
    <w:rPr>
      <w:rFonts w:cs="Times New Roman"/>
    </w:rPr>
  </w:style>
  <w:style w:type="character" w:customStyle="1" w:styleId="time">
    <w:name w:val="time"/>
    <w:uiPriority w:val="99"/>
    <w:rsid w:val="0042773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147325">
      <w:marLeft w:val="0"/>
      <w:marRight w:val="0"/>
      <w:marTop w:val="0"/>
      <w:marBottom w:val="0"/>
      <w:divBdr>
        <w:top w:val="none" w:sz="0" w:space="0" w:color="auto"/>
        <w:left w:val="none" w:sz="0" w:space="0" w:color="auto"/>
        <w:bottom w:val="none" w:sz="0" w:space="0" w:color="auto"/>
        <w:right w:val="none" w:sz="0" w:space="0" w:color="auto"/>
      </w:divBdr>
      <w:divsChild>
        <w:div w:id="1012147328">
          <w:marLeft w:val="0"/>
          <w:marRight w:val="0"/>
          <w:marTop w:val="0"/>
          <w:marBottom w:val="450"/>
          <w:divBdr>
            <w:top w:val="none" w:sz="0" w:space="0" w:color="auto"/>
            <w:left w:val="none" w:sz="0" w:space="0" w:color="auto"/>
            <w:bottom w:val="none" w:sz="0" w:space="0" w:color="auto"/>
            <w:right w:val="none" w:sz="0" w:space="0" w:color="auto"/>
          </w:divBdr>
          <w:divsChild>
            <w:div w:id="1012147327">
              <w:marLeft w:val="0"/>
              <w:marRight w:val="0"/>
              <w:marTop w:val="0"/>
              <w:marBottom w:val="0"/>
              <w:divBdr>
                <w:top w:val="none" w:sz="0" w:space="0" w:color="auto"/>
                <w:left w:val="none" w:sz="0" w:space="0" w:color="auto"/>
                <w:bottom w:val="none" w:sz="0" w:space="0" w:color="auto"/>
                <w:right w:val="none" w:sz="0" w:space="0" w:color="auto"/>
              </w:divBdr>
              <w:divsChild>
                <w:div w:id="10121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330">
          <w:marLeft w:val="0"/>
          <w:marRight w:val="0"/>
          <w:marTop w:val="0"/>
          <w:marBottom w:val="450"/>
          <w:divBdr>
            <w:top w:val="none" w:sz="0" w:space="0" w:color="auto"/>
            <w:left w:val="none" w:sz="0" w:space="0" w:color="auto"/>
            <w:bottom w:val="none" w:sz="0" w:space="0" w:color="auto"/>
            <w:right w:val="none" w:sz="0" w:space="0" w:color="auto"/>
          </w:divBdr>
        </w:div>
        <w:div w:id="1012147338">
          <w:marLeft w:val="0"/>
          <w:marRight w:val="0"/>
          <w:marTop w:val="0"/>
          <w:marBottom w:val="0"/>
          <w:divBdr>
            <w:top w:val="none" w:sz="0" w:space="0" w:color="auto"/>
            <w:left w:val="none" w:sz="0" w:space="0" w:color="auto"/>
            <w:bottom w:val="none" w:sz="0" w:space="0" w:color="auto"/>
            <w:right w:val="none" w:sz="0" w:space="0" w:color="auto"/>
          </w:divBdr>
          <w:divsChild>
            <w:div w:id="1012147331">
              <w:marLeft w:val="-225"/>
              <w:marRight w:val="-225"/>
              <w:marTop w:val="540"/>
              <w:marBottom w:val="0"/>
              <w:divBdr>
                <w:top w:val="none" w:sz="0" w:space="0" w:color="auto"/>
                <w:left w:val="none" w:sz="0" w:space="0" w:color="auto"/>
                <w:bottom w:val="none" w:sz="0" w:space="0" w:color="auto"/>
                <w:right w:val="none" w:sz="0" w:space="0" w:color="auto"/>
              </w:divBdr>
              <w:divsChild>
                <w:div w:id="1012147335">
                  <w:marLeft w:val="0"/>
                  <w:marRight w:val="0"/>
                  <w:marTop w:val="0"/>
                  <w:marBottom w:val="0"/>
                  <w:divBdr>
                    <w:top w:val="none" w:sz="0" w:space="0" w:color="auto"/>
                    <w:left w:val="none" w:sz="0" w:space="0" w:color="auto"/>
                    <w:bottom w:val="none" w:sz="0" w:space="0" w:color="auto"/>
                    <w:right w:val="none" w:sz="0" w:space="0" w:color="auto"/>
                  </w:divBdr>
                  <w:divsChild>
                    <w:div w:id="1012147324">
                      <w:marLeft w:val="0"/>
                      <w:marRight w:val="0"/>
                      <w:marTop w:val="0"/>
                      <w:marBottom w:val="0"/>
                      <w:divBdr>
                        <w:top w:val="none" w:sz="0" w:space="0" w:color="auto"/>
                        <w:left w:val="none" w:sz="0" w:space="0" w:color="auto"/>
                        <w:bottom w:val="none" w:sz="0" w:space="0" w:color="auto"/>
                        <w:right w:val="none" w:sz="0" w:space="0" w:color="auto"/>
                      </w:divBdr>
                    </w:div>
                  </w:divsChild>
                </w:div>
                <w:div w:id="1012147337">
                  <w:marLeft w:val="0"/>
                  <w:marRight w:val="0"/>
                  <w:marTop w:val="0"/>
                  <w:marBottom w:val="0"/>
                  <w:divBdr>
                    <w:top w:val="none" w:sz="0" w:space="0" w:color="auto"/>
                    <w:left w:val="none" w:sz="0" w:space="0" w:color="auto"/>
                    <w:bottom w:val="none" w:sz="0" w:space="0" w:color="auto"/>
                    <w:right w:val="none" w:sz="0" w:space="0" w:color="auto"/>
                  </w:divBdr>
                  <w:divsChild>
                    <w:div w:id="1012147329">
                      <w:marLeft w:val="0"/>
                      <w:marRight w:val="0"/>
                      <w:marTop w:val="0"/>
                      <w:marBottom w:val="0"/>
                      <w:divBdr>
                        <w:top w:val="none" w:sz="0" w:space="0" w:color="auto"/>
                        <w:left w:val="none" w:sz="0" w:space="0" w:color="auto"/>
                        <w:bottom w:val="none" w:sz="0" w:space="0" w:color="auto"/>
                        <w:right w:val="none" w:sz="0" w:space="0" w:color="auto"/>
                      </w:divBdr>
                      <w:divsChild>
                        <w:div w:id="1012147333">
                          <w:marLeft w:val="0"/>
                          <w:marRight w:val="0"/>
                          <w:marTop w:val="75"/>
                          <w:marBottom w:val="150"/>
                          <w:divBdr>
                            <w:top w:val="none" w:sz="0" w:space="0" w:color="auto"/>
                            <w:left w:val="none" w:sz="0" w:space="0" w:color="auto"/>
                            <w:bottom w:val="none" w:sz="0" w:space="0" w:color="auto"/>
                            <w:right w:val="none" w:sz="0" w:space="0" w:color="auto"/>
                          </w:divBdr>
                        </w:div>
                      </w:divsChild>
                    </w:div>
                    <w:div w:id="1012147336">
                      <w:marLeft w:val="0"/>
                      <w:marRight w:val="0"/>
                      <w:marTop w:val="0"/>
                      <w:marBottom w:val="0"/>
                      <w:divBdr>
                        <w:top w:val="none" w:sz="0" w:space="0" w:color="auto"/>
                        <w:left w:val="none" w:sz="0" w:space="0" w:color="auto"/>
                        <w:bottom w:val="none" w:sz="0" w:space="0" w:color="auto"/>
                        <w:right w:val="none" w:sz="0" w:space="0" w:color="auto"/>
                      </w:divBdr>
                      <w:divsChild>
                        <w:div w:id="1012147322">
                          <w:marLeft w:val="0"/>
                          <w:marRight w:val="0"/>
                          <w:marTop w:val="150"/>
                          <w:marBottom w:val="0"/>
                          <w:divBdr>
                            <w:top w:val="none" w:sz="0" w:space="0" w:color="auto"/>
                            <w:left w:val="none" w:sz="0" w:space="0" w:color="auto"/>
                            <w:bottom w:val="none" w:sz="0" w:space="0" w:color="auto"/>
                            <w:right w:val="none" w:sz="0" w:space="0" w:color="auto"/>
                          </w:divBdr>
                        </w:div>
                        <w:div w:id="1012147326">
                          <w:marLeft w:val="0"/>
                          <w:marRight w:val="0"/>
                          <w:marTop w:val="0"/>
                          <w:marBottom w:val="0"/>
                          <w:divBdr>
                            <w:top w:val="none" w:sz="0" w:space="0" w:color="auto"/>
                            <w:left w:val="none" w:sz="0" w:space="0" w:color="auto"/>
                            <w:bottom w:val="none" w:sz="0" w:space="0" w:color="auto"/>
                            <w:right w:val="none" w:sz="0" w:space="0" w:color="auto"/>
                          </w:divBdr>
                        </w:div>
                        <w:div w:id="1012147332">
                          <w:marLeft w:val="270"/>
                          <w:marRight w:val="0"/>
                          <w:marTop w:val="450"/>
                          <w:marBottom w:val="480"/>
                          <w:divBdr>
                            <w:top w:val="none" w:sz="0" w:space="0" w:color="auto"/>
                            <w:left w:val="none" w:sz="0" w:space="0" w:color="auto"/>
                            <w:bottom w:val="none" w:sz="0" w:space="0" w:color="auto"/>
                            <w:right w:val="none" w:sz="0" w:space="0" w:color="auto"/>
                          </w:divBdr>
                        </w:div>
                        <w:div w:id="1012147334">
                          <w:marLeft w:val="270"/>
                          <w:marRight w:val="0"/>
                          <w:marTop w:val="45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cademic.oup.com/mnrasl/article/469/1/L1/2982870" TargetMode="External"/><Relationship Id="rId21" Type="http://schemas.openxmlformats.org/officeDocument/2006/relationships/hyperlink" Target="https://www.linkedin.com/in/brian-hayden-36b17961/" TargetMode="External"/><Relationship Id="rId34" Type="http://schemas.openxmlformats.org/officeDocument/2006/relationships/hyperlink" Target="https://www.euclid-ec.org/" TargetMode="External"/><Relationship Id="rId42" Type="http://schemas.openxmlformats.org/officeDocument/2006/relationships/hyperlink" Target="http://www.nature.com/news/controversial-dark-matter-claim-faces-ultimate-test-1.19684" TargetMode="External"/><Relationship Id="rId47" Type="http://schemas.openxmlformats.org/officeDocument/2006/relationships/hyperlink" Target="http://www.nature.com/doifinder/10.1038/nature.2015.18685" TargetMode="External"/><Relationship Id="rId50" Type="http://schemas.openxmlformats.org/officeDocument/2006/relationships/hyperlink" Target="http://www.nature.com/news/gran-sasso-chamber-of-physics-1.10696" TargetMode="External"/><Relationship Id="rId55" Type="http://schemas.openxmlformats.org/officeDocument/2006/relationships/hyperlink" Target="javascript:;" TargetMode="External"/><Relationship Id="rId63" Type="http://schemas.openxmlformats.org/officeDocument/2006/relationships/hyperlink" Target="http://www.nature.com/doifinder/10.1038/nature.2015.18685" TargetMode="External"/><Relationship Id="rId68" Type="http://schemas.openxmlformats.org/officeDocument/2006/relationships/theme" Target="theme/theme1.xml"/><Relationship Id="rId7" Type="http://schemas.openxmlformats.org/officeDocument/2006/relationships/hyperlink" Target="https://www.nobelprize.org/nobel_prizes/physics/laureates/2011/" TargetMode="External"/><Relationship Id="rId2" Type="http://schemas.openxmlformats.org/officeDocument/2006/relationships/styles" Target="styles.xml"/><Relationship Id="rId16" Type="http://schemas.openxmlformats.org/officeDocument/2006/relationships/hyperlink" Target="https://physicsworld.com/wp-content/uploads/2018/05/PWJun18Cooper-fig1_1200.jpg" TargetMode="External"/><Relationship Id="rId29" Type="http://schemas.openxmlformats.org/officeDocument/2006/relationships/hyperlink" Target="https://oasc-eu1.247realmedia.com/5c/physicsworld.com/article/L16/2042096932/Middle/IOPP/SciNews-MID-MPU-Lakeshore-RoS-May18/mt_Lakeshore_BN_0318_300x250_v2.jpg/6c5a7a434a5672366a376f41424b3266?x" TargetMode="External"/><Relationship Id="rId11" Type="http://schemas.openxmlformats.org/officeDocument/2006/relationships/hyperlink" Target="http://www-supernova.lbl.gov/" TargetMode="External"/><Relationship Id="rId24" Type="http://schemas.openxmlformats.org/officeDocument/2006/relationships/image" Target="media/image3.jpeg"/><Relationship Id="rId32" Type="http://schemas.openxmlformats.org/officeDocument/2006/relationships/image" Target="media/image5.jpeg"/><Relationship Id="rId37" Type="http://schemas.openxmlformats.org/officeDocument/2006/relationships/hyperlink" Target="https://www.lsst.org/" TargetMode="External"/><Relationship Id="rId40" Type="http://schemas.openxmlformats.org/officeDocument/2006/relationships/hyperlink" Target="https://physicsworld.com/wp-content/uploads/2018/05/PWJun18Cooper-LSST_1200.jpg" TargetMode="External"/><Relationship Id="rId45" Type="http://schemas.openxmlformats.org/officeDocument/2006/relationships/image" Target="http://www.nature.com/polopoly_fs/7.35475.1459865040!/image/WEB_1_DAMA---LIBRA_10_IMG_0165.jpg_gen/derivatives/landscape_630/WEB_1_DAMA---LIBRA_10_IMG_0165.jpg" TargetMode="External"/><Relationship Id="rId53" Type="http://schemas.openxmlformats.org/officeDocument/2006/relationships/hyperlink" Target="http://www.nature.com/news/largest-ever-dark-matter-experiment-poised-to-test-popular-theory-1.18772" TargetMode="External"/><Relationship Id="rId58" Type="http://schemas.openxmlformats.org/officeDocument/2006/relationships/hyperlink" Target="javascript:;" TargetMode="External"/><Relationship Id="rId66" Type="http://schemas.openxmlformats.org/officeDocument/2006/relationships/hyperlink" Target="http://www.nature.com/doifinder/10.1038/471433a" TargetMode="External"/><Relationship Id="rId5" Type="http://schemas.openxmlformats.org/officeDocument/2006/relationships/hyperlink" Target="https://physicsworld.com/a/the-dark-energy-deniers/" TargetMode="External"/><Relationship Id="rId61" Type="http://schemas.openxmlformats.org/officeDocument/2006/relationships/hyperlink" Target="javascript:;" TargetMode="External"/><Relationship Id="rId19" Type="http://schemas.openxmlformats.org/officeDocument/2006/relationships/hyperlink" Target="https://www.nature.com/articles/srep35596" TargetMode="External"/><Relationship Id="rId14" Type="http://schemas.openxmlformats.org/officeDocument/2006/relationships/hyperlink" Target="https://physicsworld.com/wp-content/uploads/2018/05/PWJun18Cooper-fig1_1200.jpg" TargetMode="External"/><Relationship Id="rId22" Type="http://schemas.openxmlformats.org/officeDocument/2006/relationships/hyperlink" Target="https://www.aanda.org/articles/aa/abs/2017/06/aa30289-16/aa30289-16.html" TargetMode="External"/><Relationship Id="rId27" Type="http://schemas.openxmlformats.org/officeDocument/2006/relationships/hyperlink" Target="http://www2.phys.canterbury.ac.nz/~dlw24/" TargetMode="External"/><Relationship Id="rId30" Type="http://schemas.openxmlformats.org/officeDocument/2006/relationships/image" Target="media/image4.jpeg"/><Relationship Id="rId35" Type="http://schemas.openxmlformats.org/officeDocument/2006/relationships/hyperlink" Target="http://sci.esa.int/planck/" TargetMode="External"/><Relationship Id="rId43" Type="http://schemas.openxmlformats.org/officeDocument/2006/relationships/hyperlink" Target="https://s100.copyright.com/AppDispatchServlet?author=Davide+Castelvecchi&amp;title=Controversial+dark-matter+claim+faces+ultimate+test&amp;publisherName=NPG&amp;contentID=10.1038%2F532014a&amp;publicationDate=04%2F05%2F2016&amp;publication=Nature+News" TargetMode="External"/><Relationship Id="rId48" Type="http://schemas.openxmlformats.org/officeDocument/2006/relationships/hyperlink" Target="http://www.nature.com/doifinder/10.1038/nature.2013.14057" TargetMode="External"/><Relationship Id="rId56" Type="http://schemas.openxmlformats.org/officeDocument/2006/relationships/hyperlink" Target="http://dx.doi.org/10.1140/epjc/s10052-013-2648-7" TargetMode="External"/><Relationship Id="rId64" Type="http://schemas.openxmlformats.org/officeDocument/2006/relationships/hyperlink" Target="http://www.nature.com/doifinder/10.1038/nature.2013.14057" TargetMode="External"/><Relationship Id="rId8" Type="http://schemas.openxmlformats.org/officeDocument/2006/relationships/hyperlink" Target="http://www.mso.anu.edu.au/~brian/" TargetMode="External"/><Relationship Id="rId51" Type="http://schemas.openxmlformats.org/officeDocument/2006/relationships/hyperlink" Target="http://www.nature.com/news/controversial-dark-matter-claim-faces-ultimate-test-1.19684" TargetMode="External"/><Relationship Id="rId3" Type="http://schemas.openxmlformats.org/officeDocument/2006/relationships/settings" Target="settings.xml"/><Relationship Id="rId12" Type="http://schemas.openxmlformats.org/officeDocument/2006/relationships/hyperlink" Target="http://www.stsci.edu/~ariess/" TargetMode="External"/><Relationship Id="rId17" Type="http://schemas.openxmlformats.org/officeDocument/2006/relationships/hyperlink" Target="https://www2.physics.ox.ac.uk/" TargetMode="External"/><Relationship Id="rId25" Type="http://schemas.openxmlformats.org/officeDocument/2006/relationships/hyperlink" Target="https://physicsworld.com/wp-content/uploads/2018/05/PWJun18Cooper-Dark-Matter_1200.jpg" TargetMode="External"/><Relationship Id="rId33" Type="http://schemas.openxmlformats.org/officeDocument/2006/relationships/hyperlink" Target="https://physicsworld.com/wp-content/uploads/2018/05/PWJun18Cooper-Euclid_1200.jpg" TargetMode="External"/><Relationship Id="rId38" Type="http://schemas.openxmlformats.org/officeDocument/2006/relationships/hyperlink" Target="https://physicsworld.com/wp-content/uploads/2018/05/PWJun18Cooper-LSST_1200.jpg" TargetMode="External"/><Relationship Id="rId46" Type="http://schemas.openxmlformats.org/officeDocument/2006/relationships/hyperlink" Target="http://www.nature.com/doifinder/10.1038/nature.2015.18772" TargetMode="External"/><Relationship Id="rId59" Type="http://schemas.openxmlformats.org/officeDocument/2006/relationships/hyperlink" Target="http://dx.doi.org/10.1103/PhysRevD.33.3495" TargetMode="External"/><Relationship Id="rId67" Type="http://schemas.openxmlformats.org/officeDocument/2006/relationships/fontTable" Target="fontTable.xml"/><Relationship Id="rId20" Type="http://schemas.openxmlformats.org/officeDocument/2006/relationships/hyperlink" Target="https://davidarnoldrubin.com/" TargetMode="External"/><Relationship Id="rId41" Type="http://schemas.openxmlformats.org/officeDocument/2006/relationships/hyperlink" Target="https://www.darkenergysurvey.org/" TargetMode="External"/><Relationship Id="rId54" Type="http://schemas.openxmlformats.org/officeDocument/2006/relationships/hyperlink" Target="http://www.nature.com/news/controversial-dark-matter-claim-faces-ultimate-test-1.19684" TargetMode="External"/><Relationship Id="rId62" Type="http://schemas.openxmlformats.org/officeDocument/2006/relationships/hyperlink" Target="http://www.nature.com/doifinder/10.1038/nature.2015.18772"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2.jpeg"/><Relationship Id="rId23" Type="http://schemas.openxmlformats.org/officeDocument/2006/relationships/hyperlink" Target="https://physicsworld.com/wp-content/uploads/2018/05/PWJun18Cooper-Dark-Matter_1200.jpg" TargetMode="External"/><Relationship Id="rId28" Type="http://schemas.openxmlformats.org/officeDocument/2006/relationships/hyperlink" Target="https://oasc-eu1.247realmedia.com/5c/physicsworld.com/article/L16/2042096932/Middle/IOPP/SciNews-MID-MPU-Lakeshore-RoS-May18/mt_Lakeshore_BN_0318_300x250_v2.jpg/6c5a7a434a5672366a376f41424b3266?x" TargetMode="External"/><Relationship Id="rId36" Type="http://schemas.openxmlformats.org/officeDocument/2006/relationships/hyperlink" Target="https://wfirst.gsfc.nasa.gov/" TargetMode="External"/><Relationship Id="rId49" Type="http://schemas.openxmlformats.org/officeDocument/2006/relationships/hyperlink" Target="http://www.nature.com/news/controversial-dark-matter-claim-faces-ultimate-test-1.19684" TargetMode="External"/><Relationship Id="rId57" Type="http://schemas.openxmlformats.org/officeDocument/2006/relationships/hyperlink" Target="http://chemport.cas.org/cgi-bin/sdcgi?APP=ftslink&amp;action=reflink&amp;origin=npg&amp;version=1.0&amp;coi=1:CAS:528:DC%2BC2cXntFWhtQ%3D%3D&amp;pissn=0028-0836&amp;md5=9c8c4d3107da49de6bbf0780e7fbe2b7" TargetMode="External"/><Relationship Id="rId10" Type="http://schemas.openxmlformats.org/officeDocument/2006/relationships/hyperlink" Target="http://physics.berkeley.edu/people/faculty/Saul-Perlmutter" TargetMode="External"/><Relationship Id="rId31" Type="http://schemas.openxmlformats.org/officeDocument/2006/relationships/hyperlink" Target="https://physicsworld.com/wp-content/uploads/2018/05/PWJun18Cooper-Euclid_1200.jpg" TargetMode="External"/><Relationship Id="rId44" Type="http://schemas.openxmlformats.org/officeDocument/2006/relationships/image" Target="media/image7.jpeg"/><Relationship Id="rId52" Type="http://schemas.openxmlformats.org/officeDocument/2006/relationships/hyperlink" Target="http://www.nature.com/news/controversial-dark-matter-claim-faces-ultimate-test-1.19684" TargetMode="External"/><Relationship Id="rId60" Type="http://schemas.openxmlformats.org/officeDocument/2006/relationships/hyperlink" Target="javascript:;" TargetMode="External"/><Relationship Id="rId65" Type="http://schemas.openxmlformats.org/officeDocument/2006/relationships/hyperlink" Target="http://www.nature.com/doifinder/10.1038/485435a" TargetMode="External"/><Relationship Id="rId4" Type="http://schemas.openxmlformats.org/officeDocument/2006/relationships/webSettings" Target="webSettings.xml"/><Relationship Id="rId9" Type="http://schemas.openxmlformats.org/officeDocument/2006/relationships/hyperlink" Target="https://www.cfa.harvard.edu/supernova/home.html" TargetMode="External"/><Relationship Id="rId13" Type="http://schemas.openxmlformats.org/officeDocument/2006/relationships/hyperlink" Target="https://arxiv.org/abs/astro-ph/9805201" TargetMode="External"/><Relationship Id="rId18" Type="http://schemas.openxmlformats.org/officeDocument/2006/relationships/hyperlink" Target="http://personalpages.to.infn.it/~guffanti/" TargetMode="External"/><Relationship Id="rId3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16</Pages>
  <Words>5181</Words>
  <Characters>31092</Characters>
  <Application>Microsoft Office Word</Application>
  <DocSecurity>0</DocSecurity>
  <Lines>259</Lines>
  <Paragraphs>72</Paragraphs>
  <ScaleCrop>false</ScaleCrop>
  <Company/>
  <LinksUpToDate>false</LinksUpToDate>
  <CharactersWithSpaces>36201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kozlow@agh.edu.pl</cp:lastModifiedBy>
  <cp:revision>5</cp:revision>
  <dcterms:created xsi:type="dcterms:W3CDTF">2017-08-04T04:56:00Z</dcterms:created>
  <dcterms:modified xsi:type="dcterms:W3CDTF">2018-10-06T08:18:00Z</dcterms:modified>
</cp:coreProperties>
</file>