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39" w:rsidRPr="009E0292" w:rsidRDefault="006B4C39" w:rsidP="009E0292">
      <w:pPr>
        <w:spacing w:after="0" w:line="240" w:lineRule="auto"/>
        <w:rPr>
          <w:rFonts w:ascii="Times New Roman" w:hAnsi="Times New Roman"/>
          <w:b/>
          <w:bCs/>
          <w:sz w:val="28"/>
          <w:szCs w:val="28"/>
        </w:rPr>
      </w:pPr>
      <w:r w:rsidRPr="009E0292">
        <w:rPr>
          <w:rFonts w:ascii="Times New Roman" w:hAnsi="Times New Roman"/>
          <w:b/>
          <w:bCs/>
          <w:sz w:val="28"/>
          <w:szCs w:val="28"/>
        </w:rPr>
        <w:t xml:space="preserve">Kwantowa Kryptografia </w:t>
      </w:r>
    </w:p>
    <w:p w:rsidR="006B4C39" w:rsidRDefault="006B4C39" w:rsidP="009E0292">
      <w:pPr>
        <w:spacing w:after="0" w:line="240" w:lineRule="auto"/>
        <w:rPr>
          <w:rFonts w:ascii="Times New Roman" w:hAnsi="Times New Roman"/>
          <w:bCs/>
          <w:sz w:val="24"/>
          <w:szCs w:val="24"/>
        </w:rPr>
      </w:pPr>
    </w:p>
    <w:p w:rsidR="006B4C39" w:rsidRPr="00667C30" w:rsidRDefault="006B4C39" w:rsidP="009E0292">
      <w:pPr>
        <w:spacing w:after="0" w:line="240" w:lineRule="auto"/>
        <w:rPr>
          <w:rFonts w:ascii="Times New Roman" w:hAnsi="Times New Roman"/>
          <w:bCs/>
          <w:sz w:val="24"/>
          <w:szCs w:val="24"/>
        </w:rPr>
      </w:pPr>
      <w:r w:rsidRPr="0061640F">
        <w:rPr>
          <w:rFonts w:ascii="Times New Roman" w:hAnsi="Times New Roman"/>
          <w:bCs/>
          <w:sz w:val="24"/>
          <w:szCs w:val="24"/>
          <w:lang w:val="en-US"/>
        </w:rPr>
        <w:t xml:space="preserve">Quantum cryptography is the use of quantum mechanical properties to perform cryptographic tasks. </w:t>
      </w:r>
      <w:r>
        <w:rPr>
          <w:rFonts w:ascii="Times New Roman" w:hAnsi="Times New Roman"/>
          <w:bCs/>
          <w:sz w:val="24"/>
          <w:szCs w:val="24"/>
          <w:lang w:val="en-US"/>
        </w:rPr>
        <w:t>…</w:t>
      </w:r>
      <w:r w:rsidRPr="0061640F">
        <w:rPr>
          <w:rFonts w:ascii="Times New Roman" w:hAnsi="Times New Roman"/>
          <w:bCs/>
          <w:sz w:val="24"/>
          <w:szCs w:val="24"/>
          <w:lang w:val="en-US"/>
        </w:rPr>
        <w:t xml:space="preserve"> The advantage of quantum cryptography lies in the fact that it allows the completion of various cryptographic tasks that are proven or conjectured to be impossible using only classical (i.e. non-quantum) commun</w:t>
      </w:r>
      <w:r>
        <w:rPr>
          <w:rFonts w:ascii="Times New Roman" w:hAnsi="Times New Roman"/>
          <w:bCs/>
          <w:sz w:val="24"/>
          <w:szCs w:val="24"/>
          <w:lang w:val="en-US"/>
        </w:rPr>
        <w:t>ication</w:t>
      </w:r>
      <w:r w:rsidRPr="0061640F">
        <w:rPr>
          <w:rFonts w:ascii="Times New Roman" w:hAnsi="Times New Roman"/>
          <w:bCs/>
          <w:sz w:val="24"/>
          <w:szCs w:val="24"/>
          <w:lang w:val="en-US"/>
        </w:rPr>
        <w:t>. For example, It is impossible to copy data encoded in a quantum state and the very act of reading data encoded in a quantum state changes the state. This is used to detect eavesdropping in quantum key distribution.</w:t>
      </w:r>
      <w:r>
        <w:rPr>
          <w:rFonts w:ascii="Times New Roman" w:hAnsi="Times New Roman"/>
          <w:bCs/>
          <w:sz w:val="24"/>
          <w:szCs w:val="24"/>
          <w:lang w:val="en-US"/>
        </w:rPr>
        <w:t xml:space="preserve"> </w:t>
      </w:r>
      <w:r w:rsidRPr="00667C30">
        <w:rPr>
          <w:rFonts w:ascii="Times New Roman" w:hAnsi="Times New Roman"/>
          <w:bCs/>
          <w:sz w:val="24"/>
          <w:szCs w:val="24"/>
        </w:rPr>
        <w:t>(Wikipedia)</w:t>
      </w:r>
    </w:p>
    <w:p w:rsidR="006B4C39" w:rsidRPr="00667C30" w:rsidRDefault="006B4C39" w:rsidP="009E0292">
      <w:pPr>
        <w:spacing w:after="0" w:line="240" w:lineRule="auto"/>
        <w:rPr>
          <w:rFonts w:ascii="Times New Roman" w:hAnsi="Times New Roman"/>
          <w:bCs/>
          <w:sz w:val="24"/>
          <w:szCs w:val="24"/>
        </w:rPr>
      </w:pPr>
    </w:p>
    <w:p w:rsidR="006B4C39" w:rsidRDefault="006B4C39" w:rsidP="009E0292">
      <w:pPr>
        <w:spacing w:after="0" w:line="240" w:lineRule="auto"/>
        <w:rPr>
          <w:rFonts w:ascii="Times New Roman" w:hAnsi="Times New Roman"/>
          <w:bCs/>
          <w:sz w:val="24"/>
          <w:szCs w:val="24"/>
        </w:rPr>
      </w:pPr>
      <w:r w:rsidRPr="0061640F">
        <w:rPr>
          <w:rFonts w:ascii="Times New Roman" w:hAnsi="Times New Roman"/>
          <w:bCs/>
          <w:sz w:val="24"/>
          <w:szCs w:val="24"/>
        </w:rPr>
        <w:t>Na początek radz</w:t>
      </w:r>
      <w:r>
        <w:rPr>
          <w:rFonts w:ascii="Times New Roman" w:hAnsi="Times New Roman"/>
          <w:bCs/>
          <w:sz w:val="24"/>
          <w:szCs w:val="24"/>
        </w:rPr>
        <w:t>imy</w:t>
      </w:r>
      <w:r w:rsidRPr="0061640F">
        <w:rPr>
          <w:rFonts w:ascii="Times New Roman" w:hAnsi="Times New Roman"/>
          <w:bCs/>
          <w:sz w:val="24"/>
          <w:szCs w:val="24"/>
        </w:rPr>
        <w:t xml:space="preserve"> przeczytać krótki artykulik: http://www.wykop.pl/ramka/1881900/jak-dziala-kryptografia-kwantowa/</w:t>
      </w:r>
    </w:p>
    <w:p w:rsidR="006B4C39" w:rsidRPr="009E0292" w:rsidRDefault="006B4C39" w:rsidP="009E0292">
      <w:pPr>
        <w:spacing w:after="0" w:line="240" w:lineRule="auto"/>
        <w:rPr>
          <w:rFonts w:ascii="Times New Roman" w:hAnsi="Times New Roman"/>
          <w:bCs/>
          <w:sz w:val="24"/>
          <w:szCs w:val="24"/>
        </w:rPr>
      </w:pPr>
      <w:r w:rsidRPr="009E0292">
        <w:rPr>
          <w:rFonts w:ascii="Times New Roman" w:hAnsi="Times New Roman"/>
          <w:bCs/>
          <w:sz w:val="24"/>
          <w:szCs w:val="24"/>
        </w:rPr>
        <w:t>Podstaw</w:t>
      </w:r>
      <w:r>
        <w:rPr>
          <w:rFonts w:ascii="Times New Roman" w:hAnsi="Times New Roman"/>
          <w:bCs/>
          <w:sz w:val="24"/>
          <w:szCs w:val="24"/>
        </w:rPr>
        <w:t>ą</w:t>
      </w:r>
      <w:r w:rsidRPr="009E0292">
        <w:rPr>
          <w:rFonts w:ascii="Times New Roman" w:hAnsi="Times New Roman"/>
          <w:bCs/>
          <w:sz w:val="24"/>
          <w:szCs w:val="24"/>
        </w:rPr>
        <w:t xml:space="preserve"> jest książka "Wstęp do Informatyki Kwantowej" aut. </w:t>
      </w:r>
      <w:r w:rsidRPr="00667C30">
        <w:rPr>
          <w:rFonts w:ascii="Times New Roman" w:hAnsi="Times New Roman"/>
          <w:bCs/>
          <w:sz w:val="24"/>
          <w:szCs w:val="24"/>
          <w:lang w:val="it-IT"/>
        </w:rPr>
        <w:t xml:space="preserve">Michel Le Bellac, ktora moge pozyczyc. </w:t>
      </w:r>
      <w:r w:rsidRPr="009E0292">
        <w:rPr>
          <w:rFonts w:ascii="Times New Roman" w:hAnsi="Times New Roman"/>
          <w:bCs/>
          <w:sz w:val="24"/>
          <w:szCs w:val="24"/>
        </w:rPr>
        <w:t>Nalezy dokladnie przedstawic rozdzial 2.5, najpierw prezentując tradycyjny szyfr (ramka 2.3 i 5.3), a nastepnie, po wprowadzeniu kubita, szyfrowanie kwantowe.</w:t>
      </w:r>
    </w:p>
    <w:p w:rsidR="006B4C39" w:rsidRPr="009E0292" w:rsidRDefault="006B4C39" w:rsidP="009E0292">
      <w:pPr>
        <w:spacing w:after="0" w:line="240" w:lineRule="auto"/>
        <w:rPr>
          <w:rFonts w:ascii="Times New Roman" w:hAnsi="Times New Roman"/>
          <w:bCs/>
          <w:sz w:val="24"/>
          <w:szCs w:val="24"/>
        </w:rPr>
      </w:pPr>
      <w:r w:rsidRPr="009E0292">
        <w:rPr>
          <w:rFonts w:ascii="Times New Roman" w:hAnsi="Times New Roman"/>
          <w:bCs/>
          <w:sz w:val="24"/>
          <w:szCs w:val="24"/>
        </w:rPr>
        <w:t>Pozostale artykuly i prezentacje podaje przykladowo: może si</w:t>
      </w:r>
      <w:r>
        <w:rPr>
          <w:rFonts w:ascii="Times New Roman" w:hAnsi="Times New Roman"/>
          <w:bCs/>
          <w:sz w:val="24"/>
          <w:szCs w:val="24"/>
        </w:rPr>
        <w:t>ę</w:t>
      </w:r>
      <w:r w:rsidRPr="009E0292">
        <w:rPr>
          <w:rFonts w:ascii="Times New Roman" w:hAnsi="Times New Roman"/>
          <w:bCs/>
          <w:sz w:val="24"/>
          <w:szCs w:val="24"/>
        </w:rPr>
        <w:t xml:space="preserve"> ktoś zainteresuje</w:t>
      </w:r>
      <w:r>
        <w:rPr>
          <w:rFonts w:ascii="Times New Roman" w:hAnsi="Times New Roman"/>
          <w:bCs/>
          <w:sz w:val="24"/>
          <w:szCs w:val="24"/>
        </w:rPr>
        <w:t xml:space="preserve"> (ale proszę zobaczyć na koniec jak wiele się w tej dziedzinie dzieje)</w:t>
      </w:r>
      <w:r w:rsidRPr="009E0292">
        <w:rPr>
          <w:rFonts w:ascii="Times New Roman" w:hAnsi="Times New Roman"/>
          <w:bCs/>
          <w:sz w:val="24"/>
          <w:szCs w:val="24"/>
        </w:rPr>
        <w:t>.</w:t>
      </w:r>
    </w:p>
    <w:p w:rsidR="006B4C39" w:rsidRPr="009E0292" w:rsidRDefault="006B4C39" w:rsidP="009E0292">
      <w:pPr>
        <w:spacing w:after="0" w:line="240" w:lineRule="auto"/>
        <w:rPr>
          <w:rFonts w:ascii="Times New Roman" w:hAnsi="Times New Roman"/>
          <w:bCs/>
          <w:sz w:val="24"/>
          <w:szCs w:val="24"/>
        </w:rPr>
      </w:pPr>
    </w:p>
    <w:p w:rsidR="006B4C39" w:rsidRPr="00667C30" w:rsidRDefault="006B4C39" w:rsidP="009E0292">
      <w:pPr>
        <w:spacing w:after="0" w:line="240" w:lineRule="auto"/>
        <w:rPr>
          <w:rFonts w:ascii="Times New Roman" w:hAnsi="Times New Roman"/>
          <w:bCs/>
          <w:sz w:val="24"/>
          <w:szCs w:val="24"/>
        </w:rPr>
      </w:pPr>
      <w:r w:rsidRPr="00667C30">
        <w:rPr>
          <w:rFonts w:ascii="Times New Roman" w:hAnsi="Times New Roman"/>
          <w:bCs/>
          <w:sz w:val="24"/>
          <w:szCs w:val="24"/>
        </w:rPr>
        <w:t>Literatura</w:t>
      </w:r>
    </w:p>
    <w:p w:rsidR="006B4C39" w:rsidRPr="00667C30" w:rsidRDefault="006B4C39" w:rsidP="009E0292">
      <w:pPr>
        <w:spacing w:after="0" w:line="240" w:lineRule="auto"/>
        <w:rPr>
          <w:rFonts w:ascii="Times New Roman" w:hAnsi="Times New Roman"/>
          <w:bCs/>
          <w:sz w:val="24"/>
          <w:szCs w:val="24"/>
        </w:rPr>
      </w:pPr>
      <w:r w:rsidRPr="009E0292">
        <w:rPr>
          <w:rFonts w:ascii="Times New Roman" w:hAnsi="Times New Roman"/>
          <w:bCs/>
          <w:sz w:val="24"/>
          <w:szCs w:val="24"/>
        </w:rPr>
        <w:t xml:space="preserve">1. Odpowiedni rozdział  w książce "Wstęp do Informatyki Kwantowej" aut. </w:t>
      </w:r>
      <w:r w:rsidRPr="00667C30">
        <w:rPr>
          <w:rFonts w:ascii="Times New Roman" w:hAnsi="Times New Roman"/>
          <w:bCs/>
          <w:sz w:val="24"/>
          <w:szCs w:val="24"/>
        </w:rPr>
        <w:t xml:space="preserve">Michel Le Bellac </w:t>
      </w:r>
    </w:p>
    <w:p w:rsidR="006B4C39" w:rsidRPr="00667C30" w:rsidRDefault="006B4C39" w:rsidP="009E0292">
      <w:pPr>
        <w:spacing w:after="0" w:line="240" w:lineRule="auto"/>
        <w:rPr>
          <w:rFonts w:ascii="Times New Roman" w:hAnsi="Times New Roman"/>
          <w:bCs/>
          <w:sz w:val="24"/>
          <w:szCs w:val="24"/>
        </w:rPr>
      </w:pPr>
      <w:r w:rsidRPr="00667C30">
        <w:rPr>
          <w:rFonts w:ascii="Times New Roman" w:hAnsi="Times New Roman"/>
          <w:bCs/>
          <w:sz w:val="24"/>
          <w:szCs w:val="24"/>
        </w:rPr>
        <w:t>2. Nicolas Gisin, Quantum cryptography, preprint</w:t>
      </w:r>
    </w:p>
    <w:p w:rsidR="006B4C39" w:rsidRPr="0061640F" w:rsidRDefault="006B4C39" w:rsidP="0061640F">
      <w:pPr>
        <w:pStyle w:val="Heading5"/>
        <w:spacing w:before="0" w:beforeAutospacing="0" w:after="0" w:afterAutospacing="0"/>
        <w:rPr>
          <w:b w:val="0"/>
          <w:sz w:val="24"/>
          <w:szCs w:val="24"/>
        </w:rPr>
      </w:pPr>
      <w:bookmarkStart w:id="0" w:name="OLE_LINK1"/>
      <w:bookmarkStart w:id="1" w:name="OLE_LINK2"/>
      <w:r w:rsidRPr="0061640F">
        <w:rPr>
          <w:b w:val="0"/>
          <w:sz w:val="24"/>
          <w:szCs w:val="24"/>
        </w:rPr>
        <w:t>3. Janusz Adamowski, KRYPTOGRAFIA KWANTOWA</w:t>
      </w:r>
    </w:p>
    <w:bookmarkEnd w:id="0"/>
    <w:bookmarkEnd w:id="1"/>
    <w:p w:rsidR="006B4C39" w:rsidRPr="0061640F" w:rsidRDefault="006B4C39" w:rsidP="0061640F">
      <w:pPr>
        <w:pStyle w:val="Heading5"/>
        <w:spacing w:before="0" w:beforeAutospacing="0" w:after="0" w:afterAutospacing="0"/>
        <w:rPr>
          <w:b w:val="0"/>
          <w:sz w:val="24"/>
          <w:szCs w:val="24"/>
        </w:rPr>
      </w:pPr>
      <w:r>
        <w:rPr>
          <w:b w:val="0"/>
          <w:sz w:val="24"/>
          <w:szCs w:val="24"/>
        </w:rPr>
        <w:t xml:space="preserve">4. </w:t>
      </w:r>
      <w:r w:rsidRPr="0061640F">
        <w:rPr>
          <w:b w:val="0"/>
          <w:sz w:val="24"/>
          <w:szCs w:val="24"/>
        </w:rPr>
        <w:t>Karen Hunter, Quantum Cryptography, opracowanie 2002</w:t>
      </w:r>
    </w:p>
    <w:p w:rsidR="006B4C39" w:rsidRPr="00667C30" w:rsidRDefault="006B4C39" w:rsidP="009E0292">
      <w:pPr>
        <w:pStyle w:val="Heading5"/>
        <w:spacing w:before="0" w:beforeAutospacing="0" w:after="0" w:afterAutospacing="0"/>
        <w:rPr>
          <w:rStyle w:val="publication-title"/>
          <w:b w:val="0"/>
          <w:sz w:val="24"/>
          <w:szCs w:val="24"/>
          <w:lang w:val="en-US"/>
        </w:rPr>
      </w:pPr>
      <w:r>
        <w:rPr>
          <w:rStyle w:val="publication-title"/>
          <w:b w:val="0"/>
          <w:sz w:val="24"/>
          <w:szCs w:val="24"/>
        </w:rPr>
        <w:t xml:space="preserve">5. </w:t>
      </w:r>
      <w:r w:rsidRPr="0061640F">
        <w:rPr>
          <w:rStyle w:val="publication-title"/>
          <w:b w:val="0"/>
          <w:sz w:val="24"/>
          <w:szCs w:val="24"/>
        </w:rPr>
        <w:t xml:space="preserve">Ekert, A.K.: Quantum Cryptography Based on Bell’s Theorem. </w:t>
      </w:r>
      <w:r w:rsidRPr="00667C30">
        <w:rPr>
          <w:rStyle w:val="publication-title"/>
          <w:b w:val="0"/>
          <w:sz w:val="24"/>
          <w:szCs w:val="24"/>
          <w:lang w:val="en-US"/>
        </w:rPr>
        <w:t>Phys. Rev. Lett. 67(6), 661</w:t>
      </w:r>
    </w:p>
    <w:p w:rsidR="006B4C39" w:rsidRDefault="006B4C39" w:rsidP="009E0292">
      <w:pPr>
        <w:pStyle w:val="Heading5"/>
        <w:spacing w:before="0" w:beforeAutospacing="0" w:after="0" w:afterAutospacing="0"/>
        <w:rPr>
          <w:b w:val="0"/>
          <w:sz w:val="24"/>
          <w:szCs w:val="24"/>
          <w:lang w:val="en-US"/>
        </w:rPr>
      </w:pPr>
      <w:r>
        <w:rPr>
          <w:b w:val="0"/>
          <w:sz w:val="24"/>
          <w:szCs w:val="24"/>
          <w:lang w:val="en-US"/>
        </w:rPr>
        <w:t xml:space="preserve">6. </w:t>
      </w:r>
      <w:r w:rsidRPr="009E0292">
        <w:rPr>
          <w:b w:val="0"/>
          <w:sz w:val="24"/>
          <w:szCs w:val="24"/>
          <w:lang w:val="en-US"/>
        </w:rPr>
        <w:t>Bennett, C. H., 1984, December, Quantum cryptography: Public key distribution and coin tossing</w:t>
      </w:r>
    </w:p>
    <w:p w:rsidR="006B4C39" w:rsidRDefault="006B4C39" w:rsidP="009E0292">
      <w:pPr>
        <w:pStyle w:val="Heading5"/>
        <w:spacing w:before="0" w:beforeAutospacing="0" w:after="0" w:afterAutospacing="0"/>
        <w:rPr>
          <w:b w:val="0"/>
          <w:sz w:val="24"/>
          <w:szCs w:val="24"/>
          <w:lang w:val="en-US"/>
        </w:rPr>
      </w:pPr>
      <w:r>
        <w:rPr>
          <w:b w:val="0"/>
          <w:sz w:val="24"/>
          <w:szCs w:val="24"/>
          <w:lang w:val="en-US"/>
        </w:rPr>
        <w:t xml:space="preserve">7. </w:t>
      </w:r>
      <w:r w:rsidRPr="00667C30">
        <w:rPr>
          <w:b w:val="0"/>
          <w:sz w:val="24"/>
          <w:szCs w:val="24"/>
          <w:lang w:val="en-US"/>
        </w:rPr>
        <w:t>Satellite-to-ground quantum key distribution, Wen-Qi Cai,Nature 549, 43–47(07 September 2017) doi:10.1038/nature23655</w:t>
      </w:r>
      <w:r>
        <w:rPr>
          <w:b w:val="0"/>
          <w:sz w:val="24"/>
          <w:szCs w:val="24"/>
          <w:lang w:val="en-US"/>
        </w:rPr>
        <w:t xml:space="preserve"> I omowienie 2 artykulow w tym samym nr Nature: </w:t>
      </w:r>
      <w:r w:rsidRPr="00667C30">
        <w:rPr>
          <w:b w:val="0"/>
          <w:sz w:val="24"/>
          <w:szCs w:val="24"/>
          <w:lang w:val="en-US"/>
        </w:rPr>
        <w:t>Quantum signals could soon span the globe, Eleni Diamanti, Nature 549, 41–42 (07 September 2017) doi:10.1038/549041a</w:t>
      </w:r>
    </w:p>
    <w:p w:rsidR="006B4C39" w:rsidRDefault="006B4C39" w:rsidP="009E0292">
      <w:pPr>
        <w:pStyle w:val="Heading5"/>
        <w:spacing w:before="0" w:beforeAutospacing="0" w:after="0" w:afterAutospacing="0"/>
        <w:rPr>
          <w:b w:val="0"/>
          <w:sz w:val="24"/>
          <w:szCs w:val="24"/>
          <w:lang w:val="en-US"/>
        </w:rPr>
      </w:pPr>
    </w:p>
    <w:p w:rsidR="006B4C39" w:rsidRPr="00E62EF6" w:rsidRDefault="006B4C39" w:rsidP="009E0292">
      <w:pPr>
        <w:pStyle w:val="Heading5"/>
        <w:spacing w:before="0" w:beforeAutospacing="0" w:after="0" w:afterAutospacing="0"/>
        <w:rPr>
          <w:b w:val="0"/>
          <w:sz w:val="24"/>
          <w:szCs w:val="24"/>
          <w:lang w:val="en-US"/>
        </w:rPr>
      </w:pPr>
      <w:r w:rsidRPr="00E62EF6">
        <w:rPr>
          <w:b w:val="0"/>
          <w:sz w:val="24"/>
          <w:szCs w:val="24"/>
          <w:lang w:val="en-US"/>
        </w:rPr>
        <w:t>Nature, SEVEN DAYS 03 October 2018</w:t>
      </w:r>
    </w:p>
    <w:p w:rsidR="006B4C39" w:rsidRPr="00E62EF6" w:rsidRDefault="006B4C39" w:rsidP="009E0292">
      <w:pPr>
        <w:pStyle w:val="Heading5"/>
        <w:spacing w:before="0" w:beforeAutospacing="0" w:after="0" w:afterAutospacing="0"/>
        <w:rPr>
          <w:b w:val="0"/>
          <w:sz w:val="24"/>
          <w:szCs w:val="24"/>
          <w:lang w:val="en-US"/>
        </w:rPr>
      </w:pPr>
      <w:r w:rsidRPr="00E62EF6">
        <w:rPr>
          <w:b w:val="0"/>
          <w:sz w:val="24"/>
          <w:szCs w:val="24"/>
          <w:lang w:val="en-US"/>
        </w:rPr>
        <w:t>Quantum CubeSat Scientists in the United Kingdom and Singapore plan to launch a quantum satellite in late 2021, they announced on 27 September. The satellite, a lightweight CubeSat, will be designed to demonstrate quantum key distribution (QKD), a technology that harnesses the quantum properties of light to provide inherently secure communication. Together, the two countries’ governments plan to invest 18 million Singapore dollars (US$13 million) in the project, known as QKD Qubesat, which will transmit secure messages between ground stations in the United Kingdom and Singapore. In 2016, a team led by Pan Jianwei at the University of Science and Technology of China in Hefei became the first to achieve satellite-based QKD, which significantly boosts the distance over which secure communication can happen.</w:t>
      </w:r>
    </w:p>
    <w:p w:rsidR="006B4C39" w:rsidRPr="009E0292" w:rsidRDefault="006B4C39" w:rsidP="009E0292">
      <w:pPr>
        <w:spacing w:after="0" w:line="240" w:lineRule="auto"/>
        <w:rPr>
          <w:rFonts w:ascii="Times New Roman" w:hAnsi="Times New Roman"/>
          <w:bCs/>
          <w:sz w:val="24"/>
          <w:szCs w:val="24"/>
          <w:lang w:val="en-US"/>
        </w:rPr>
      </w:pPr>
    </w:p>
    <w:sectPr w:rsidR="006B4C39" w:rsidRPr="009E0292" w:rsidSect="00C65C59">
      <w:pgSz w:w="12240" w:h="15840"/>
      <w:pgMar w:top="1418" w:right="1418" w:bottom="1418"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rPr>
        <w:rFonts w:cs="Times New Roman"/>
      </w:rPr>
    </w:lvl>
    <w:lvl w:ilvl="1" w:tplc="FFFFFFFF">
      <w:numFmt w:val="bullet"/>
      <w:lvlText w:val="·"/>
      <w:lvlJc w:val="left"/>
      <w:pPr>
        <w:tabs>
          <w:tab w:val="num" w:pos="0"/>
        </w:tabs>
      </w:pPr>
      <w:rPr>
        <w:rFonts w:ascii="Symbol" w:hAnsi="Symbol"/>
      </w:rPr>
    </w:lvl>
    <w:lvl w:ilvl="2" w:tplc="FFFFFFFF">
      <w:start w:val="1"/>
      <w:numFmt w:val="decimal"/>
      <w:lvlText w:val="%3."/>
      <w:lvlJc w:val="left"/>
      <w:pPr>
        <w:tabs>
          <w:tab w:val="num" w:pos="0"/>
        </w:tabs>
      </w:pPr>
      <w:rPr>
        <w:rFonts w:cs="Times New Roman"/>
      </w:rPr>
    </w:lvl>
    <w:lvl w:ilvl="3" w:tplc="FFFFFFFF">
      <w:start w:val="1"/>
      <w:numFmt w:val="decimal"/>
      <w:lvlText w:val="%4."/>
      <w:lvlJc w:val="left"/>
      <w:pPr>
        <w:tabs>
          <w:tab w:val="num" w:pos="0"/>
        </w:tabs>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0"/>
    <w:lvl w:ilvl="0" w:tplc="FFFFFFFF">
      <w:start w:val="1"/>
      <w:numFmt w:val="decimal"/>
      <w:lvlText w:val="%1."/>
      <w:lvlJc w:val="left"/>
      <w:pPr>
        <w:tabs>
          <w:tab w:val="num" w:pos="0"/>
        </w:tabs>
      </w:pPr>
      <w:rPr>
        <w:rFonts w:cs="Times New Roman"/>
      </w:rPr>
    </w:lvl>
    <w:lvl w:ilvl="1" w:tplc="FFFFFFFF">
      <w:numFmt w:val="bullet"/>
      <w:lvlText w:val="·"/>
      <w:lvlJc w:val="left"/>
      <w:pPr>
        <w:tabs>
          <w:tab w:val="num" w:pos="0"/>
        </w:tabs>
      </w:pPr>
      <w:rPr>
        <w:rFonts w:ascii="Symbol" w:hAnsi="Symbol"/>
      </w:rPr>
    </w:lvl>
    <w:lvl w:ilvl="2" w:tplc="FFFFFFFF">
      <w:start w:val="1"/>
      <w:numFmt w:val="decimal"/>
      <w:lvlText w:val="%3."/>
      <w:lvlJc w:val="left"/>
      <w:pPr>
        <w:tabs>
          <w:tab w:val="num" w:pos="0"/>
        </w:tabs>
      </w:pPr>
      <w:rPr>
        <w:rFonts w:cs="Times New Roman"/>
      </w:rPr>
    </w:lvl>
    <w:lvl w:ilvl="3" w:tplc="FFFFFFFF">
      <w:numFmt w:val="bullet"/>
      <w:lvlText w:val="·"/>
      <w:lvlJc w:val="left"/>
      <w:pPr>
        <w:tabs>
          <w:tab w:val="num" w:pos="0"/>
        </w:tabs>
      </w:pPr>
      <w:rPr>
        <w:rFonts w:ascii="Symbol" w:hAnsi="Symbol"/>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CD"/>
    <w:rsid w:val="00001A6B"/>
    <w:rsid w:val="00003771"/>
    <w:rsid w:val="00026A7A"/>
    <w:rsid w:val="0004292B"/>
    <w:rsid w:val="000A44E6"/>
    <w:rsid w:val="00146A9D"/>
    <w:rsid w:val="00151589"/>
    <w:rsid w:val="002201E5"/>
    <w:rsid w:val="002235E9"/>
    <w:rsid w:val="002A3DFB"/>
    <w:rsid w:val="002F341D"/>
    <w:rsid w:val="00354CB0"/>
    <w:rsid w:val="003A1880"/>
    <w:rsid w:val="004750C8"/>
    <w:rsid w:val="0048512E"/>
    <w:rsid w:val="004C1240"/>
    <w:rsid w:val="004C43B3"/>
    <w:rsid w:val="004D52CD"/>
    <w:rsid w:val="004E1159"/>
    <w:rsid w:val="00503E1F"/>
    <w:rsid w:val="005136B6"/>
    <w:rsid w:val="00527079"/>
    <w:rsid w:val="0053282D"/>
    <w:rsid w:val="00545D2B"/>
    <w:rsid w:val="005A4A3A"/>
    <w:rsid w:val="0061640F"/>
    <w:rsid w:val="00632D9B"/>
    <w:rsid w:val="00661D1E"/>
    <w:rsid w:val="00667C30"/>
    <w:rsid w:val="006774C3"/>
    <w:rsid w:val="006B0C68"/>
    <w:rsid w:val="006B4C39"/>
    <w:rsid w:val="006B58A9"/>
    <w:rsid w:val="00716B2D"/>
    <w:rsid w:val="00764E87"/>
    <w:rsid w:val="007A4F75"/>
    <w:rsid w:val="007A7569"/>
    <w:rsid w:val="007B1215"/>
    <w:rsid w:val="007C46D7"/>
    <w:rsid w:val="00825EB0"/>
    <w:rsid w:val="008331C4"/>
    <w:rsid w:val="00861C82"/>
    <w:rsid w:val="0088447C"/>
    <w:rsid w:val="008B0A42"/>
    <w:rsid w:val="008E3816"/>
    <w:rsid w:val="00900CC2"/>
    <w:rsid w:val="009050A3"/>
    <w:rsid w:val="009471C1"/>
    <w:rsid w:val="00954222"/>
    <w:rsid w:val="009E0292"/>
    <w:rsid w:val="00A64701"/>
    <w:rsid w:val="00A80EAE"/>
    <w:rsid w:val="00AD5CFD"/>
    <w:rsid w:val="00AD652E"/>
    <w:rsid w:val="00B42AE2"/>
    <w:rsid w:val="00B57B36"/>
    <w:rsid w:val="00B66FE5"/>
    <w:rsid w:val="00BB1BCD"/>
    <w:rsid w:val="00C6345D"/>
    <w:rsid w:val="00C65C59"/>
    <w:rsid w:val="00CA361F"/>
    <w:rsid w:val="00CA3890"/>
    <w:rsid w:val="00CD5A41"/>
    <w:rsid w:val="00D13BEF"/>
    <w:rsid w:val="00D32AB6"/>
    <w:rsid w:val="00D35AA8"/>
    <w:rsid w:val="00D74A2A"/>
    <w:rsid w:val="00D770F9"/>
    <w:rsid w:val="00DC30A1"/>
    <w:rsid w:val="00DE0137"/>
    <w:rsid w:val="00DE6BFF"/>
    <w:rsid w:val="00E62EF6"/>
    <w:rsid w:val="00F929FE"/>
    <w:rsid w:val="00FA7B78"/>
    <w:rsid w:val="00FC563B"/>
    <w:rsid w:val="00FD34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D"/>
    <w:pPr>
      <w:spacing w:after="200" w:line="276" w:lineRule="auto"/>
    </w:pPr>
    <w:rPr>
      <w:lang w:eastAsia="en-US"/>
    </w:rPr>
  </w:style>
  <w:style w:type="paragraph" w:styleId="Heading5">
    <w:name w:val="heading 5"/>
    <w:basedOn w:val="Normal"/>
    <w:link w:val="Heading5Char"/>
    <w:uiPriority w:val="99"/>
    <w:qFormat/>
    <w:locked/>
    <w:rsid w:val="009E0292"/>
    <w:pPr>
      <w:spacing w:before="100" w:beforeAutospacing="1" w:after="100" w:afterAutospacing="1" w:line="240" w:lineRule="auto"/>
      <w:outlineLvl w:val="4"/>
    </w:pPr>
    <w:rPr>
      <w:rFonts w:ascii="Times New Roman" w:eastAsia="MS Mincho" w:hAnsi="Times New Roman"/>
      <w:b/>
      <w:bCs/>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A44E6"/>
    <w:rPr>
      <w:rFonts w:ascii="Calibri" w:hAnsi="Calibri" w:cs="Times New Roman"/>
      <w:b/>
      <w:bCs/>
      <w:i/>
      <w:iCs/>
      <w:sz w:val="26"/>
      <w:szCs w:val="26"/>
      <w:lang w:eastAsia="en-US"/>
    </w:rPr>
  </w:style>
  <w:style w:type="paragraph" w:styleId="NoSpacing">
    <w:name w:val="No Spacing"/>
    <w:uiPriority w:val="99"/>
    <w:qFormat/>
    <w:rsid w:val="009050A3"/>
    <w:rPr>
      <w:lang w:eastAsia="en-US"/>
    </w:rPr>
  </w:style>
  <w:style w:type="paragraph" w:styleId="ListParagraph">
    <w:name w:val="List Paragraph"/>
    <w:basedOn w:val="Normal"/>
    <w:uiPriority w:val="99"/>
    <w:qFormat/>
    <w:rsid w:val="009050A3"/>
    <w:pPr>
      <w:spacing w:after="120" w:line="240" w:lineRule="auto"/>
      <w:ind w:left="720"/>
      <w:contextualSpacing/>
      <w:jc w:val="both"/>
    </w:pPr>
    <w:rPr>
      <w:lang w:val="en-GB"/>
    </w:rPr>
  </w:style>
  <w:style w:type="character" w:styleId="Hyperlink">
    <w:name w:val="Hyperlink"/>
    <w:basedOn w:val="DefaultParagraphFont"/>
    <w:uiPriority w:val="99"/>
    <w:rsid w:val="004E1159"/>
    <w:rPr>
      <w:rFonts w:cs="Times New Roman"/>
      <w:color w:val="0000FF"/>
      <w:u w:val="single"/>
    </w:rPr>
  </w:style>
  <w:style w:type="character" w:customStyle="1" w:styleId="publication-title">
    <w:name w:val="publication-title"/>
    <w:basedOn w:val="DefaultParagraphFont"/>
    <w:uiPriority w:val="99"/>
    <w:rsid w:val="009E0292"/>
    <w:rPr>
      <w:rFonts w:cs="Times New Roman"/>
    </w:rPr>
  </w:style>
</w:styles>
</file>

<file path=word/webSettings.xml><?xml version="1.0" encoding="utf-8"?>
<w:webSettings xmlns:r="http://schemas.openxmlformats.org/officeDocument/2006/relationships" xmlns:w="http://schemas.openxmlformats.org/wordprocessingml/2006/main">
  <w:divs>
    <w:div w:id="1965305788">
      <w:marLeft w:val="0"/>
      <w:marRight w:val="0"/>
      <w:marTop w:val="0"/>
      <w:marBottom w:val="0"/>
      <w:divBdr>
        <w:top w:val="none" w:sz="0" w:space="0" w:color="auto"/>
        <w:left w:val="none" w:sz="0" w:space="0" w:color="auto"/>
        <w:bottom w:val="none" w:sz="0" w:space="0" w:color="auto"/>
        <w:right w:val="none" w:sz="0" w:space="0" w:color="auto"/>
      </w:divBdr>
    </w:div>
    <w:div w:id="1965305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898</TotalTime>
  <Pages>1</Pages>
  <Words>381</Words>
  <Characters>2291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Sobczyk</dc:creator>
  <cp:keywords/>
  <dc:description/>
  <cp:lastModifiedBy>AK</cp:lastModifiedBy>
  <cp:revision>20</cp:revision>
  <dcterms:created xsi:type="dcterms:W3CDTF">2014-07-30T08:07:00Z</dcterms:created>
  <dcterms:modified xsi:type="dcterms:W3CDTF">2018-10-05T20:22:00Z</dcterms:modified>
</cp:coreProperties>
</file>