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1C" w:rsidRPr="003A3B1C" w:rsidRDefault="003A3B1C" w:rsidP="003A3B1C">
      <w:pPr>
        <w:pStyle w:val="NormalnyWeb"/>
      </w:pPr>
      <w:r w:rsidRPr="003A3B1C">
        <w:t>Mimo ponad 100 letniej historii, nadprzewodnictwo jest “ciągle żywe” I, w przypadku nadprzewodnictwa wysokotemperaturowego, nie do końca wyjaśnione.</w:t>
      </w:r>
    </w:p>
    <w:p w:rsidR="003A3B1C" w:rsidRDefault="003A3B1C" w:rsidP="003A3B1C">
      <w:pPr>
        <w:rPr>
          <w:sz w:val="24"/>
          <w:szCs w:val="24"/>
          <w:lang w:val="en-US"/>
        </w:rPr>
      </w:pPr>
      <w:proofErr w:type="spellStart"/>
      <w:r w:rsidRPr="003A3B1C">
        <w:rPr>
          <w:sz w:val="24"/>
          <w:szCs w:val="24"/>
          <w:lang w:val="en-US"/>
        </w:rPr>
        <w:t>P</w:t>
      </w:r>
      <w:r>
        <w:rPr>
          <w:lang w:val="en-US"/>
        </w:rPr>
        <w:t>rzeglądnąć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artykuł</w:t>
      </w:r>
      <w:proofErr w:type="spellEnd"/>
      <w:r>
        <w:rPr>
          <w:lang w:val="en-US"/>
        </w:rPr>
        <w:t xml:space="preserve"> “</w:t>
      </w:r>
      <w:r w:rsidRPr="003A3B1C">
        <w:rPr>
          <w:lang w:val="en-US"/>
        </w:rPr>
        <w:t>Light-induced superconductivity</w:t>
      </w:r>
      <w:r>
        <w:rPr>
          <w:lang w:val="en-US"/>
        </w:rPr>
        <w:t>”</w:t>
      </w:r>
      <w:r w:rsidRPr="003A3B1C">
        <w:rPr>
          <w:sz w:val="24"/>
          <w:szCs w:val="24"/>
          <w:lang w:val="en-US"/>
        </w:rPr>
        <w:t xml:space="preserve"> </w:t>
      </w:r>
      <w:r w:rsidRPr="003A3B1C">
        <w:rPr>
          <w:sz w:val="24"/>
          <w:szCs w:val="24"/>
          <w:lang w:val="en-US"/>
        </w:rPr>
        <w:t>Intense light pulses irradiating a sample of K</w:t>
      </w:r>
      <w:r w:rsidRPr="003A3B1C">
        <w:rPr>
          <w:sz w:val="24"/>
          <w:szCs w:val="24"/>
          <w:vertAlign w:val="subscript"/>
          <w:lang w:val="en-US"/>
        </w:rPr>
        <w:t>3</w:t>
      </w:r>
      <w:r w:rsidRPr="003A3B1C">
        <w:rPr>
          <w:sz w:val="24"/>
          <w:szCs w:val="24"/>
          <w:lang w:val="en-US"/>
        </w:rPr>
        <w:t>C</w:t>
      </w:r>
      <w:r w:rsidRPr="003A3B1C">
        <w:rPr>
          <w:sz w:val="24"/>
          <w:szCs w:val="24"/>
          <w:vertAlign w:val="subscript"/>
          <w:lang w:val="en-US"/>
        </w:rPr>
        <w:t>60</w:t>
      </w:r>
      <w:r w:rsidRPr="003A3B1C">
        <w:rPr>
          <w:sz w:val="24"/>
          <w:szCs w:val="24"/>
          <w:lang w:val="en-US"/>
        </w:rPr>
        <w:t xml:space="preserve"> result in dramatic changes of its high-frequency (terahertz) conductivity. Could these be signatures of fleeting superconductivity at 100 K and beyond?</w:t>
      </w:r>
      <w:r w:rsidRPr="003A3B1C">
        <w:rPr>
          <w:sz w:val="24"/>
          <w:szCs w:val="24"/>
          <w:lang w:val="en-US"/>
        </w:rPr>
        <w:t xml:space="preserve"> </w:t>
      </w:r>
    </w:p>
    <w:p w:rsidR="003A3B1C" w:rsidRPr="003A3B1C" w:rsidRDefault="003A3B1C" w:rsidP="003A3B1C">
      <w:pPr>
        <w:rPr>
          <w:sz w:val="24"/>
          <w:szCs w:val="24"/>
          <w:lang w:val="en-US"/>
        </w:rPr>
      </w:pPr>
      <w:proofErr w:type="spellStart"/>
      <w:r w:rsidRPr="003A3B1C">
        <w:rPr>
          <w:sz w:val="24"/>
          <w:szCs w:val="24"/>
          <w:lang w:val="en-US"/>
        </w:rPr>
        <w:t>Mazin</w:t>
      </w:r>
      <w:proofErr w:type="spellEnd"/>
      <w:r w:rsidRPr="003A3B1C">
        <w:rPr>
          <w:sz w:val="24"/>
          <w:szCs w:val="24"/>
          <w:lang w:val="en-US"/>
        </w:rPr>
        <w:t xml:space="preserve">, I. Nature </w:t>
      </w:r>
      <w:hyperlink r:id="rId5" w:history="1">
        <w:r w:rsidRPr="003A3B1C">
          <w:rPr>
            <w:rStyle w:val="Hipercze"/>
            <w:sz w:val="24"/>
            <w:szCs w:val="24"/>
            <w:lang w:val="en-US"/>
          </w:rPr>
          <w:t>http://dx.doi.org/10.1038/</w:t>
        </w:r>
      </w:hyperlink>
      <w:r w:rsidRPr="003A3B1C">
        <w:rPr>
          <w:sz w:val="24"/>
          <w:szCs w:val="24"/>
          <w:lang w:val="en-US"/>
        </w:rPr>
        <w:t xml:space="preserve"> nature15203 (2015).</w:t>
      </w:r>
      <w:bookmarkStart w:id="0" w:name="_GoBack"/>
      <w:bookmarkEnd w:id="0"/>
    </w:p>
    <w:sectPr w:rsidR="003A3B1C" w:rsidRPr="003A3B1C" w:rsidSect="00C65C59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2" w:tplc="FFFFFFFF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2" w:tplc="FFFFFFFF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A3A79B9"/>
    <w:multiLevelType w:val="multilevel"/>
    <w:tmpl w:val="F126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C4CBA"/>
    <w:multiLevelType w:val="multilevel"/>
    <w:tmpl w:val="155A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BCD"/>
    <w:rsid w:val="00003771"/>
    <w:rsid w:val="00026A7A"/>
    <w:rsid w:val="0004292B"/>
    <w:rsid w:val="000511CA"/>
    <w:rsid w:val="00066BC8"/>
    <w:rsid w:val="000A28EF"/>
    <w:rsid w:val="00146A9D"/>
    <w:rsid w:val="00151589"/>
    <w:rsid w:val="002235E9"/>
    <w:rsid w:val="002A3DFB"/>
    <w:rsid w:val="002F341D"/>
    <w:rsid w:val="003457DF"/>
    <w:rsid w:val="00354CB0"/>
    <w:rsid w:val="003A1880"/>
    <w:rsid w:val="003A3B1C"/>
    <w:rsid w:val="003D2B6C"/>
    <w:rsid w:val="0040496A"/>
    <w:rsid w:val="0042731F"/>
    <w:rsid w:val="00472FFE"/>
    <w:rsid w:val="004750C8"/>
    <w:rsid w:val="0048512E"/>
    <w:rsid w:val="004C1240"/>
    <w:rsid w:val="004C43B3"/>
    <w:rsid w:val="004D52CD"/>
    <w:rsid w:val="004E1159"/>
    <w:rsid w:val="00503E1F"/>
    <w:rsid w:val="005136B6"/>
    <w:rsid w:val="00527079"/>
    <w:rsid w:val="0053282D"/>
    <w:rsid w:val="00545D2B"/>
    <w:rsid w:val="005A4A3A"/>
    <w:rsid w:val="0061640F"/>
    <w:rsid w:val="00632D9B"/>
    <w:rsid w:val="00661D1E"/>
    <w:rsid w:val="006B0C68"/>
    <w:rsid w:val="006B58A9"/>
    <w:rsid w:val="00716B2D"/>
    <w:rsid w:val="00764E87"/>
    <w:rsid w:val="007A4F75"/>
    <w:rsid w:val="007A7569"/>
    <w:rsid w:val="007B1215"/>
    <w:rsid w:val="007C46D7"/>
    <w:rsid w:val="008331C4"/>
    <w:rsid w:val="00861C82"/>
    <w:rsid w:val="0088447C"/>
    <w:rsid w:val="008B0A42"/>
    <w:rsid w:val="008E3816"/>
    <w:rsid w:val="00900CC2"/>
    <w:rsid w:val="009050A3"/>
    <w:rsid w:val="009471C1"/>
    <w:rsid w:val="00954222"/>
    <w:rsid w:val="009704CA"/>
    <w:rsid w:val="009E0292"/>
    <w:rsid w:val="00A64701"/>
    <w:rsid w:val="00A80EAE"/>
    <w:rsid w:val="00AD5CFD"/>
    <w:rsid w:val="00AD652E"/>
    <w:rsid w:val="00B42AE2"/>
    <w:rsid w:val="00B57B36"/>
    <w:rsid w:val="00B66FE5"/>
    <w:rsid w:val="00BB1BCD"/>
    <w:rsid w:val="00BC3C74"/>
    <w:rsid w:val="00BD724A"/>
    <w:rsid w:val="00C20F12"/>
    <w:rsid w:val="00C6345D"/>
    <w:rsid w:val="00C65C59"/>
    <w:rsid w:val="00CA361F"/>
    <w:rsid w:val="00CA3890"/>
    <w:rsid w:val="00CA4BA3"/>
    <w:rsid w:val="00CD5A41"/>
    <w:rsid w:val="00D13BEF"/>
    <w:rsid w:val="00D32AB6"/>
    <w:rsid w:val="00D35AA8"/>
    <w:rsid w:val="00D74A2A"/>
    <w:rsid w:val="00D770F9"/>
    <w:rsid w:val="00DC30A1"/>
    <w:rsid w:val="00DE0137"/>
    <w:rsid w:val="00DE6BFF"/>
    <w:rsid w:val="00F929FE"/>
    <w:rsid w:val="00FA7B78"/>
    <w:rsid w:val="00FC563B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90E08"/>
  <w15:docId w15:val="{E2D31F00-5691-4EA0-AC82-2A1D3159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B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C3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C3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locked/>
    <w:rsid w:val="009E0292"/>
    <w:pPr>
      <w:spacing w:before="100" w:beforeAutospacing="1" w:after="100" w:afterAutospacing="1" w:line="240" w:lineRule="auto"/>
      <w:outlineLvl w:val="4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57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B57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CA4BA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uiPriority w:val="99"/>
    <w:qFormat/>
    <w:rsid w:val="009050A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050A3"/>
    <w:pPr>
      <w:spacing w:after="120" w:line="240" w:lineRule="auto"/>
      <w:ind w:left="720"/>
      <w:contextualSpacing/>
      <w:jc w:val="both"/>
    </w:pPr>
    <w:rPr>
      <w:lang w:val="en-GB"/>
    </w:rPr>
  </w:style>
  <w:style w:type="character" w:styleId="Hipercze">
    <w:name w:val="Hyperlink"/>
    <w:uiPriority w:val="99"/>
    <w:rsid w:val="004E1159"/>
    <w:rPr>
      <w:rFonts w:cs="Times New Roman"/>
      <w:color w:val="0000FF"/>
      <w:u w:val="single"/>
    </w:rPr>
  </w:style>
  <w:style w:type="character" w:customStyle="1" w:styleId="publication-title">
    <w:name w:val="publication-title"/>
    <w:uiPriority w:val="99"/>
    <w:rsid w:val="009E0292"/>
    <w:rPr>
      <w:rFonts w:cs="Times New Roman"/>
    </w:rPr>
  </w:style>
  <w:style w:type="character" w:customStyle="1" w:styleId="fn">
    <w:name w:val="fn"/>
    <w:uiPriority w:val="99"/>
    <w:rsid w:val="00BC3C74"/>
    <w:rPr>
      <w:rFonts w:cs="Times New Roman"/>
    </w:rPr>
  </w:style>
  <w:style w:type="paragraph" w:styleId="NormalnyWeb">
    <w:name w:val="Normal (Web)"/>
    <w:basedOn w:val="Normalny"/>
    <w:uiPriority w:val="99"/>
    <w:rsid w:val="00BC3C7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Sobczyk</dc:creator>
  <cp:keywords/>
  <dc:description/>
  <cp:lastModifiedBy>kozlow@agh.edu.pl</cp:lastModifiedBy>
  <cp:revision>22</cp:revision>
  <dcterms:created xsi:type="dcterms:W3CDTF">2014-07-30T08:07:00Z</dcterms:created>
  <dcterms:modified xsi:type="dcterms:W3CDTF">2018-10-05T06:49:00Z</dcterms:modified>
</cp:coreProperties>
</file>