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87DCC" w:rsidRPr="00C87DCC" w:rsidRDefault="00C87DCC" w:rsidP="00C87DCC">
      <w:pPr>
        <w:shd w:val="clear" w:color="auto" w:fill="FFFFFF"/>
        <w:spacing w:after="150" w:line="240" w:lineRule="auto"/>
        <w:outlineLvl w:val="0"/>
        <w:rPr>
          <w:rFonts w:ascii="Arial" w:eastAsia="Times New Roman" w:hAnsi="Arial" w:cs="Arial"/>
          <w:color w:val="111111"/>
          <w:kern w:val="36"/>
          <w:sz w:val="32"/>
          <w:szCs w:val="48"/>
          <w:lang w:eastAsia="pl-PL"/>
        </w:rPr>
      </w:pPr>
      <w:r w:rsidRPr="00C87DCC">
        <w:rPr>
          <w:rFonts w:ascii="Arial" w:eastAsia="Times New Roman" w:hAnsi="Arial" w:cs="Arial"/>
          <w:color w:val="111111"/>
          <w:kern w:val="36"/>
          <w:sz w:val="32"/>
          <w:szCs w:val="48"/>
          <w:lang w:eastAsia="pl-PL"/>
        </w:rPr>
        <w:t xml:space="preserve">Multi scale model of the laser </w:t>
      </w:r>
      <w:proofErr w:type="spellStart"/>
      <w:r w:rsidRPr="00C87DCC">
        <w:rPr>
          <w:rFonts w:ascii="Arial" w:eastAsia="Times New Roman" w:hAnsi="Arial" w:cs="Arial"/>
          <w:color w:val="111111"/>
          <w:kern w:val="36"/>
          <w:sz w:val="32"/>
          <w:szCs w:val="48"/>
          <w:lang w:eastAsia="pl-PL"/>
        </w:rPr>
        <w:t>dieless</w:t>
      </w:r>
      <w:proofErr w:type="spellEnd"/>
      <w:r w:rsidRPr="00C87DCC">
        <w:rPr>
          <w:rFonts w:ascii="Arial" w:eastAsia="Times New Roman" w:hAnsi="Arial" w:cs="Arial"/>
          <w:color w:val="111111"/>
          <w:kern w:val="36"/>
          <w:sz w:val="32"/>
          <w:szCs w:val="48"/>
          <w:lang w:eastAsia="pl-PL"/>
        </w:rPr>
        <w:t xml:space="preserve"> drawing process of tubes from hardly deformable magnesium alloys</w:t>
      </w:r>
    </w:p>
    <w:p w:rsidR="00C87DCC" w:rsidRDefault="00C87DCC">
      <w:pPr>
        <w:rPr>
          <w:rFonts w:ascii="Arial" w:hAnsi="Arial" w:cs="Arial"/>
          <w:color w:val="111111"/>
          <w:sz w:val="21"/>
          <w:szCs w:val="21"/>
          <w:shd w:val="clear" w:color="auto" w:fill="FFFFFF"/>
        </w:rPr>
      </w:pPr>
      <w:r>
        <w:rPr>
          <w:rFonts w:ascii="Arial" w:hAnsi="Arial" w:cs="Arial"/>
          <w:color w:val="111111"/>
          <w:sz w:val="21"/>
          <w:szCs w:val="21"/>
          <w:shd w:val="clear" w:color="auto" w:fill="FFFFFF"/>
        </w:rPr>
        <w:t xml:space="preserve">Abstract </w:t>
      </w:r>
    </w:p>
    <w:p w:rsidR="000E77F4" w:rsidRDefault="00C87DCC">
      <w:pPr>
        <w:rPr>
          <w:rFonts w:ascii="Arial" w:hAnsi="Arial" w:cs="Arial"/>
          <w:color w:val="111111"/>
          <w:sz w:val="21"/>
          <w:szCs w:val="21"/>
          <w:shd w:val="clear" w:color="auto" w:fill="FFFFFF"/>
        </w:rPr>
      </w:pPr>
      <w:r>
        <w:rPr>
          <w:rFonts w:ascii="Arial" w:hAnsi="Arial" w:cs="Arial"/>
          <w:color w:val="111111"/>
          <w:sz w:val="21"/>
          <w:szCs w:val="21"/>
          <w:shd w:val="clear" w:color="auto" w:fill="FFFFFF"/>
        </w:rPr>
        <w:t xml:space="preserve">Micro tubes made from magnesium alloys are used in various fields such as medical, electrical, electro-mechanical systems and chemical industry. The proposed project is dedicated to the physical and numerical modeling of laser </w:t>
      </w:r>
      <w:proofErr w:type="spellStart"/>
      <w:r>
        <w:rPr>
          <w:rFonts w:ascii="Arial" w:hAnsi="Arial" w:cs="Arial"/>
          <w:color w:val="111111"/>
          <w:sz w:val="21"/>
          <w:szCs w:val="21"/>
          <w:shd w:val="clear" w:color="auto" w:fill="FFFFFF"/>
        </w:rPr>
        <w:t>dieless</w:t>
      </w:r>
      <w:proofErr w:type="spellEnd"/>
      <w:r>
        <w:rPr>
          <w:rFonts w:ascii="Arial" w:hAnsi="Arial" w:cs="Arial"/>
          <w:color w:val="111111"/>
          <w:sz w:val="21"/>
          <w:szCs w:val="21"/>
          <w:shd w:val="clear" w:color="auto" w:fill="FFFFFF"/>
        </w:rPr>
        <w:t xml:space="preserve"> drawing of micro tubes from low ductile magnesium alloys. Benefits of laser </w:t>
      </w:r>
      <w:proofErr w:type="spellStart"/>
      <w:r>
        <w:rPr>
          <w:rFonts w:ascii="Arial" w:hAnsi="Arial" w:cs="Arial"/>
          <w:color w:val="111111"/>
          <w:sz w:val="21"/>
          <w:szCs w:val="21"/>
          <w:shd w:val="clear" w:color="auto" w:fill="FFFFFF"/>
        </w:rPr>
        <w:t>dieless</w:t>
      </w:r>
      <w:proofErr w:type="spellEnd"/>
      <w:r>
        <w:rPr>
          <w:rFonts w:ascii="Arial" w:hAnsi="Arial" w:cs="Arial"/>
          <w:color w:val="111111"/>
          <w:sz w:val="21"/>
          <w:szCs w:val="21"/>
          <w:shd w:val="clear" w:color="auto" w:fill="FFFFFF"/>
        </w:rPr>
        <w:t xml:space="preserve"> drawing in comparison with conventional drawing are the ability to draw low formable materials and the possibility to produce variable cross-section tube. The process of laser </w:t>
      </w:r>
      <w:proofErr w:type="spellStart"/>
      <w:r>
        <w:rPr>
          <w:rFonts w:ascii="Arial" w:hAnsi="Arial" w:cs="Arial"/>
          <w:color w:val="111111"/>
          <w:sz w:val="21"/>
          <w:szCs w:val="21"/>
          <w:shd w:val="clear" w:color="auto" w:fill="FFFFFF"/>
        </w:rPr>
        <w:t>dieless</w:t>
      </w:r>
      <w:proofErr w:type="spellEnd"/>
      <w:r>
        <w:rPr>
          <w:rFonts w:ascii="Arial" w:hAnsi="Arial" w:cs="Arial"/>
          <w:color w:val="111111"/>
          <w:sz w:val="21"/>
          <w:szCs w:val="21"/>
          <w:shd w:val="clear" w:color="auto" w:fill="FFFFFF"/>
        </w:rPr>
        <w:t xml:space="preserve"> drawing uses a controlled laser beam as a local heat source. By controlling the parameters of the beam is possible to produce small-diameter tubes from low-plastic alloys of magnesium. The development of heating and deformation parameters of laser </w:t>
      </w:r>
      <w:proofErr w:type="spellStart"/>
      <w:r>
        <w:rPr>
          <w:rFonts w:ascii="Arial" w:hAnsi="Arial" w:cs="Arial"/>
          <w:color w:val="111111"/>
          <w:sz w:val="21"/>
          <w:szCs w:val="21"/>
          <w:shd w:val="clear" w:color="auto" w:fill="FFFFFF"/>
        </w:rPr>
        <w:t>dieless</w:t>
      </w:r>
      <w:proofErr w:type="spellEnd"/>
      <w:r>
        <w:rPr>
          <w:rFonts w:ascii="Arial" w:hAnsi="Arial" w:cs="Arial"/>
          <w:color w:val="111111"/>
          <w:sz w:val="21"/>
          <w:szCs w:val="21"/>
          <w:shd w:val="clear" w:color="auto" w:fill="FFFFFF"/>
        </w:rPr>
        <w:t xml:space="preserve"> drawing requires analysis of tensile speed of the billet, parameters and the localization of heating, etc. These factors will effect on the bulk forming of the billet, the possibility of its damage, the mechanical properties of the tube (in macro scale), relief of free surface and the possibility of micro cracks at grain boundaries (</w:t>
      </w:r>
      <w:proofErr w:type="spellStart"/>
      <w:r>
        <w:rPr>
          <w:rFonts w:ascii="Arial" w:hAnsi="Arial" w:cs="Arial"/>
          <w:color w:val="111111"/>
          <w:sz w:val="21"/>
          <w:szCs w:val="21"/>
          <w:shd w:val="clear" w:color="auto" w:fill="FFFFFF"/>
        </w:rPr>
        <w:t>meso</w:t>
      </w:r>
      <w:proofErr w:type="spellEnd"/>
      <w:r>
        <w:rPr>
          <w:rFonts w:ascii="Arial" w:hAnsi="Arial" w:cs="Arial"/>
          <w:color w:val="111111"/>
          <w:sz w:val="21"/>
          <w:szCs w:val="21"/>
          <w:shd w:val="clear" w:color="auto" w:fill="FFFFFF"/>
        </w:rPr>
        <w:t xml:space="preserve"> scale).The experimental solving of this problem is difficult. The overall aim of the project is to develop the numerical multi-scale model which allows carrying out multi-criteria optimization of laser </w:t>
      </w:r>
      <w:proofErr w:type="spellStart"/>
      <w:r>
        <w:rPr>
          <w:rFonts w:ascii="Arial" w:hAnsi="Arial" w:cs="Arial"/>
          <w:color w:val="111111"/>
          <w:sz w:val="21"/>
          <w:szCs w:val="21"/>
          <w:shd w:val="clear" w:color="auto" w:fill="FFFFFF"/>
        </w:rPr>
        <w:t>dieless</w:t>
      </w:r>
      <w:proofErr w:type="spellEnd"/>
      <w:r>
        <w:rPr>
          <w:rFonts w:ascii="Arial" w:hAnsi="Arial" w:cs="Arial"/>
          <w:color w:val="111111"/>
          <w:sz w:val="21"/>
          <w:szCs w:val="21"/>
          <w:shd w:val="clear" w:color="auto" w:fill="FFFFFF"/>
        </w:rPr>
        <w:t xml:space="preserve"> drawing process. The model will be implemented as a program which will use parallel and distributed computations on high performance computers what allows quick finding of the optimal variant of the process parameters on the basis of simulation. Model in macro scale will predict the bulk metal forming, temperature and damage parameters. </w:t>
      </w:r>
      <w:proofErr w:type="spellStart"/>
      <w:r>
        <w:rPr>
          <w:rFonts w:ascii="Arial" w:hAnsi="Arial" w:cs="Arial"/>
          <w:color w:val="111111"/>
          <w:sz w:val="21"/>
          <w:szCs w:val="21"/>
          <w:shd w:val="clear" w:color="auto" w:fill="FFFFFF"/>
        </w:rPr>
        <w:t>Meso</w:t>
      </w:r>
      <w:proofErr w:type="spellEnd"/>
      <w:r>
        <w:rPr>
          <w:rFonts w:ascii="Arial" w:hAnsi="Arial" w:cs="Arial"/>
          <w:color w:val="111111"/>
          <w:sz w:val="21"/>
          <w:szCs w:val="21"/>
          <w:shd w:val="clear" w:color="auto" w:fill="FFFFFF"/>
        </w:rPr>
        <w:t xml:space="preserve"> scale model will predict the presence of defects in metal and relief of free surface. Development of a model of the materials will be made on the basis of a number of </w:t>
      </w:r>
      <w:proofErr w:type="spellStart"/>
      <w:r>
        <w:rPr>
          <w:rFonts w:ascii="Arial" w:hAnsi="Arial" w:cs="Arial"/>
          <w:color w:val="111111"/>
          <w:sz w:val="21"/>
          <w:szCs w:val="21"/>
          <w:shd w:val="clear" w:color="auto" w:fill="FFFFFF"/>
        </w:rPr>
        <w:t>plastometric</w:t>
      </w:r>
      <w:proofErr w:type="spellEnd"/>
      <w:r>
        <w:rPr>
          <w:rFonts w:ascii="Arial" w:hAnsi="Arial" w:cs="Arial"/>
          <w:color w:val="111111"/>
          <w:sz w:val="21"/>
          <w:szCs w:val="21"/>
          <w:shd w:val="clear" w:color="auto" w:fill="FFFFFF"/>
        </w:rPr>
        <w:t xml:space="preserve"> tests of magnesium alloys under conditions which are typical for laser die less drawing. The project relevance regarding the aim of the Joint Call in terms of Lightweight construction materials and Materials for electronics and energy harvesting, laser technologies.</w:t>
      </w:r>
    </w:p>
    <w:p w:rsidR="00C87DCC" w:rsidRDefault="00C87DCC">
      <w:pPr>
        <w:rPr>
          <w:rFonts w:ascii="Arial" w:hAnsi="Arial" w:cs="Arial"/>
          <w:color w:val="111111"/>
          <w:sz w:val="21"/>
          <w:szCs w:val="21"/>
          <w:shd w:val="clear" w:color="auto" w:fill="FFFFFF"/>
        </w:rPr>
      </w:pPr>
    </w:p>
    <w:p w:rsidR="00C87DCC" w:rsidRPr="00C87DCC" w:rsidRDefault="00C87DCC" w:rsidP="00C87DCC">
      <w:pPr>
        <w:shd w:val="clear" w:color="auto" w:fill="FFFFFF"/>
        <w:spacing w:after="150" w:line="240" w:lineRule="auto"/>
        <w:outlineLvl w:val="0"/>
        <w:rPr>
          <w:rFonts w:ascii="Arial" w:eastAsia="Times New Roman" w:hAnsi="Arial" w:cs="Arial"/>
          <w:color w:val="111111"/>
          <w:kern w:val="36"/>
          <w:szCs w:val="48"/>
          <w:lang w:eastAsia="pl-PL"/>
        </w:rPr>
      </w:pPr>
      <w:r w:rsidRPr="00C87DCC">
        <w:rPr>
          <w:rFonts w:ascii="Arial" w:eastAsia="Times New Roman" w:hAnsi="Arial" w:cs="Arial"/>
          <w:color w:val="111111"/>
          <w:kern w:val="36"/>
          <w:szCs w:val="48"/>
          <w:lang w:eastAsia="pl-PL"/>
        </w:rPr>
        <w:t>Project on www.researchgate.net</w:t>
      </w:r>
      <w:r>
        <w:rPr>
          <w:rFonts w:ascii="Arial" w:eastAsia="Times New Roman" w:hAnsi="Arial" w:cs="Arial"/>
          <w:color w:val="111111"/>
          <w:kern w:val="36"/>
          <w:szCs w:val="48"/>
          <w:lang w:eastAsia="pl-PL"/>
        </w:rPr>
        <w:t xml:space="preserve">: </w:t>
      </w:r>
      <w:bookmarkStart w:id="0" w:name="_GoBack"/>
      <w:bookmarkEnd w:id="0"/>
    </w:p>
    <w:p w:rsidR="00C87DCC" w:rsidRDefault="00B8038F" w:rsidP="00C87DCC">
      <w:pPr>
        <w:rPr>
          <w:rFonts w:ascii="Arial" w:hAnsi="Arial" w:cs="Arial"/>
          <w:color w:val="111111"/>
          <w:sz w:val="21"/>
          <w:szCs w:val="21"/>
          <w:shd w:val="clear" w:color="auto" w:fill="FFFFFF"/>
        </w:rPr>
      </w:pPr>
      <w:hyperlink r:id="rId5" w:history="1">
        <w:r w:rsidR="00C87DCC" w:rsidRPr="00B11E05">
          <w:rPr>
            <w:rStyle w:val="Hipercze"/>
            <w:rFonts w:ascii="Arial" w:hAnsi="Arial" w:cs="Arial"/>
            <w:sz w:val="21"/>
            <w:szCs w:val="21"/>
            <w:shd w:val="clear" w:color="auto" w:fill="FFFFFF"/>
          </w:rPr>
          <w:t>https://www.researchgate.net/project/Multi-scale-model-of-the-laser-dieless-drawing-process-of-tubes-from-hardly-deformable-magnesium-alloys</w:t>
        </w:r>
      </w:hyperlink>
    </w:p>
    <w:p w:rsidR="00C87DCC" w:rsidRDefault="00C87DCC" w:rsidP="00C87DCC"/>
    <w:p w:rsidR="001103A7" w:rsidRPr="001103A7" w:rsidRDefault="001103A7" w:rsidP="001103A7">
      <w:pPr>
        <w:shd w:val="clear" w:color="auto" w:fill="FFFFFF"/>
        <w:spacing w:after="150" w:line="240" w:lineRule="auto"/>
        <w:outlineLvl w:val="0"/>
        <w:rPr>
          <w:rFonts w:ascii="Arial" w:eastAsia="Times New Roman" w:hAnsi="Arial" w:cs="Arial"/>
          <w:color w:val="111111"/>
          <w:kern w:val="36"/>
          <w:szCs w:val="48"/>
          <w:lang w:eastAsia="pl-PL"/>
        </w:rPr>
      </w:pPr>
      <w:r w:rsidRPr="001103A7">
        <w:rPr>
          <w:rFonts w:ascii="Arial" w:eastAsia="Times New Roman" w:hAnsi="Arial" w:cs="Arial"/>
          <w:color w:val="111111"/>
          <w:kern w:val="36"/>
          <w:szCs w:val="48"/>
          <w:lang w:eastAsia="pl-PL"/>
        </w:rPr>
        <w:t>Deliverable D</w:t>
      </w:r>
      <w:r>
        <w:rPr>
          <w:rFonts w:ascii="Arial" w:eastAsia="Times New Roman" w:hAnsi="Arial" w:cs="Arial"/>
          <w:color w:val="111111"/>
          <w:kern w:val="36"/>
          <w:szCs w:val="48"/>
          <w:lang w:eastAsia="pl-PL"/>
        </w:rPr>
        <w:t>.</w:t>
      </w:r>
      <w:r w:rsidRPr="001103A7">
        <w:rPr>
          <w:rFonts w:ascii="Arial" w:eastAsia="Times New Roman" w:hAnsi="Arial" w:cs="Arial"/>
          <w:color w:val="111111"/>
          <w:kern w:val="36"/>
          <w:szCs w:val="48"/>
          <w:lang w:eastAsia="pl-PL"/>
        </w:rPr>
        <w:t xml:space="preserve">1.2 </w:t>
      </w:r>
      <w:hyperlink r:id="rId6" w:history="1">
        <w:r w:rsidRPr="00C53B27">
          <w:rPr>
            <w:rStyle w:val="Hipercze"/>
            <w:rFonts w:ascii="Arial" w:eastAsia="Times New Roman" w:hAnsi="Arial" w:cs="Arial"/>
            <w:kern w:val="36"/>
            <w:szCs w:val="48"/>
            <w:lang w:eastAsia="pl-PL"/>
          </w:rPr>
          <w:t>Downloadable version of the pro</w:t>
        </w:r>
        <w:r w:rsidRPr="00C53B27">
          <w:rPr>
            <w:rStyle w:val="Hipercze"/>
            <w:rFonts w:ascii="Arial" w:eastAsia="Times New Roman" w:hAnsi="Arial" w:cs="Arial"/>
            <w:kern w:val="36"/>
            <w:szCs w:val="48"/>
            <w:lang w:eastAsia="pl-PL"/>
          </w:rPr>
          <w:t>g</w:t>
        </w:r>
        <w:r w:rsidRPr="00C53B27">
          <w:rPr>
            <w:rStyle w:val="Hipercze"/>
            <w:rFonts w:ascii="Arial" w:eastAsia="Times New Roman" w:hAnsi="Arial" w:cs="Arial"/>
            <w:kern w:val="36"/>
            <w:szCs w:val="48"/>
            <w:lang w:eastAsia="pl-PL"/>
          </w:rPr>
          <w:t>ram for PC</w:t>
        </w:r>
      </w:hyperlink>
      <w:r w:rsidRPr="001103A7">
        <w:rPr>
          <w:rFonts w:ascii="Arial" w:eastAsia="Times New Roman" w:hAnsi="Arial" w:cs="Arial"/>
          <w:color w:val="111111"/>
          <w:kern w:val="36"/>
          <w:szCs w:val="48"/>
          <w:lang w:eastAsia="pl-PL"/>
        </w:rPr>
        <w:t xml:space="preserve"> </w:t>
      </w:r>
    </w:p>
    <w:p w:rsidR="001103A7" w:rsidRDefault="001103A7" w:rsidP="001103A7">
      <w:pPr>
        <w:shd w:val="clear" w:color="auto" w:fill="FFFFFF"/>
        <w:spacing w:after="150" w:line="240" w:lineRule="auto"/>
        <w:outlineLvl w:val="0"/>
        <w:rPr>
          <w:rFonts w:ascii="Arial" w:eastAsia="Times New Roman" w:hAnsi="Arial" w:cs="Arial"/>
          <w:color w:val="111111"/>
          <w:kern w:val="36"/>
          <w:szCs w:val="48"/>
          <w:lang w:eastAsia="pl-PL"/>
        </w:rPr>
      </w:pPr>
      <w:r w:rsidRPr="001103A7">
        <w:rPr>
          <w:rFonts w:ascii="Arial" w:eastAsia="Times New Roman" w:hAnsi="Arial" w:cs="Arial"/>
          <w:color w:val="111111"/>
          <w:kern w:val="36"/>
          <w:szCs w:val="48"/>
          <w:lang w:eastAsia="pl-PL"/>
        </w:rPr>
        <w:t xml:space="preserve">Deliverable D.1.1 </w:t>
      </w:r>
      <w:hyperlink r:id="rId7" w:history="1">
        <w:r w:rsidRPr="00C53B27">
          <w:rPr>
            <w:rStyle w:val="Hipercze"/>
            <w:rFonts w:ascii="Arial" w:eastAsia="Times New Roman" w:hAnsi="Arial" w:cs="Arial"/>
            <w:kern w:val="36"/>
            <w:szCs w:val="48"/>
            <w:lang w:eastAsia="pl-PL"/>
          </w:rPr>
          <w:t>Parameters of material models for magnesium alloys AZ31, ZEK100, AX30, MgCa08 (in report and web page)</w:t>
        </w:r>
      </w:hyperlink>
      <w:r w:rsidRPr="001103A7">
        <w:rPr>
          <w:rFonts w:ascii="Arial" w:eastAsia="Times New Roman" w:hAnsi="Arial" w:cs="Arial"/>
          <w:color w:val="111111"/>
          <w:kern w:val="36"/>
          <w:szCs w:val="48"/>
          <w:lang w:eastAsia="pl-PL"/>
        </w:rPr>
        <w:t xml:space="preserve"> </w:t>
      </w:r>
    </w:p>
    <w:p w:rsidR="001103A7" w:rsidRDefault="00B8038F" w:rsidP="001103A7">
      <w:pPr>
        <w:shd w:val="clear" w:color="auto" w:fill="FFFFFF"/>
        <w:spacing w:after="150" w:line="240" w:lineRule="auto"/>
        <w:outlineLvl w:val="0"/>
        <w:rPr>
          <w:rFonts w:ascii="Arial" w:eastAsia="Times New Roman" w:hAnsi="Arial" w:cs="Arial"/>
          <w:color w:val="111111"/>
          <w:kern w:val="36"/>
          <w:szCs w:val="48"/>
          <w:lang w:eastAsia="pl-PL"/>
        </w:rPr>
      </w:pPr>
      <w:hyperlink r:id="rId8" w:history="1">
        <w:r w:rsidR="001103A7" w:rsidRPr="007D4805">
          <w:rPr>
            <w:rStyle w:val="Hipercze"/>
            <w:rFonts w:ascii="Arial" w:eastAsia="Times New Roman" w:hAnsi="Arial" w:cs="Arial"/>
            <w:kern w:val="36"/>
            <w:szCs w:val="48"/>
            <w:lang w:eastAsia="pl-PL"/>
          </w:rPr>
          <w:t>Microstructure in samples after tension tests</w:t>
        </w:r>
      </w:hyperlink>
      <w:r w:rsidR="001103A7">
        <w:rPr>
          <w:rFonts w:ascii="Arial" w:eastAsia="Times New Roman" w:hAnsi="Arial" w:cs="Arial"/>
          <w:color w:val="111111"/>
          <w:kern w:val="36"/>
          <w:szCs w:val="48"/>
          <w:lang w:eastAsia="pl-PL"/>
        </w:rPr>
        <w:t>;</w:t>
      </w:r>
    </w:p>
    <w:p w:rsidR="001103A7" w:rsidRDefault="00B8038F" w:rsidP="001103A7">
      <w:pPr>
        <w:shd w:val="clear" w:color="auto" w:fill="FFFFFF"/>
        <w:spacing w:after="150" w:line="240" w:lineRule="auto"/>
        <w:outlineLvl w:val="0"/>
        <w:rPr>
          <w:rFonts w:ascii="Arial" w:eastAsia="Times New Roman" w:hAnsi="Arial" w:cs="Arial"/>
          <w:color w:val="111111"/>
          <w:kern w:val="36"/>
          <w:szCs w:val="48"/>
          <w:lang w:eastAsia="pl-PL"/>
        </w:rPr>
      </w:pPr>
      <w:hyperlink r:id="rId9" w:history="1">
        <w:r w:rsidR="001103A7" w:rsidRPr="007D4805">
          <w:rPr>
            <w:rStyle w:val="Hipercze"/>
            <w:rFonts w:ascii="Arial" w:eastAsia="Times New Roman" w:hAnsi="Arial" w:cs="Arial"/>
            <w:kern w:val="36"/>
            <w:szCs w:val="48"/>
            <w:lang w:eastAsia="pl-PL"/>
          </w:rPr>
          <w:t>Distribution of strain in sample during tensile test</w:t>
        </w:r>
      </w:hyperlink>
      <w:r w:rsidR="001103A7">
        <w:rPr>
          <w:rFonts w:ascii="Arial" w:eastAsia="Times New Roman" w:hAnsi="Arial" w:cs="Arial"/>
          <w:color w:val="111111"/>
          <w:kern w:val="36"/>
          <w:szCs w:val="48"/>
          <w:lang w:eastAsia="pl-PL"/>
        </w:rPr>
        <w:t xml:space="preserve">. </w:t>
      </w:r>
    </w:p>
    <w:p w:rsidR="001103A7" w:rsidRDefault="00B8038F" w:rsidP="001103A7">
      <w:pPr>
        <w:shd w:val="clear" w:color="auto" w:fill="FFFFFF"/>
        <w:spacing w:after="150" w:line="240" w:lineRule="auto"/>
        <w:outlineLvl w:val="0"/>
        <w:rPr>
          <w:rFonts w:ascii="Arial" w:eastAsia="Times New Roman" w:hAnsi="Arial" w:cs="Arial"/>
          <w:color w:val="111111"/>
          <w:kern w:val="36"/>
          <w:szCs w:val="48"/>
          <w:lang w:eastAsia="pl-PL"/>
        </w:rPr>
      </w:pPr>
      <w:hyperlink r:id="rId10" w:history="1">
        <w:r w:rsidR="001103A7" w:rsidRPr="007D4805">
          <w:rPr>
            <w:rStyle w:val="Hipercze"/>
            <w:rFonts w:ascii="Arial" w:eastAsia="Times New Roman" w:hAnsi="Arial" w:cs="Arial"/>
            <w:kern w:val="36"/>
            <w:szCs w:val="48"/>
            <w:lang w:eastAsia="pl-PL"/>
          </w:rPr>
          <w:t>Model of fracture along grains bo</w:t>
        </w:r>
        <w:r w:rsidR="001103A7" w:rsidRPr="007D4805">
          <w:rPr>
            <w:rStyle w:val="Hipercze"/>
            <w:rFonts w:ascii="Arial" w:eastAsia="Times New Roman" w:hAnsi="Arial" w:cs="Arial"/>
            <w:kern w:val="36"/>
            <w:szCs w:val="48"/>
            <w:lang w:eastAsia="pl-PL"/>
          </w:rPr>
          <w:t>u</w:t>
        </w:r>
        <w:r w:rsidR="001103A7" w:rsidRPr="007D4805">
          <w:rPr>
            <w:rStyle w:val="Hipercze"/>
            <w:rFonts w:ascii="Arial" w:eastAsia="Times New Roman" w:hAnsi="Arial" w:cs="Arial"/>
            <w:kern w:val="36"/>
            <w:szCs w:val="48"/>
            <w:lang w:eastAsia="pl-PL"/>
          </w:rPr>
          <w:t>ndaries</w:t>
        </w:r>
      </w:hyperlink>
      <w:r w:rsidR="001103A7">
        <w:rPr>
          <w:rFonts w:ascii="Arial" w:eastAsia="Times New Roman" w:hAnsi="Arial" w:cs="Arial"/>
          <w:color w:val="111111"/>
          <w:kern w:val="36"/>
          <w:szCs w:val="48"/>
          <w:lang w:eastAsia="pl-PL"/>
        </w:rPr>
        <w:t xml:space="preserve">. </w:t>
      </w:r>
    </w:p>
    <w:p w:rsidR="001103A7" w:rsidRDefault="001103A7" w:rsidP="001103A7">
      <w:pPr>
        <w:shd w:val="clear" w:color="auto" w:fill="FFFFFF"/>
        <w:spacing w:after="150" w:line="240" w:lineRule="auto"/>
        <w:outlineLvl w:val="0"/>
        <w:rPr>
          <w:rFonts w:ascii="Arial" w:eastAsia="Times New Roman" w:hAnsi="Arial" w:cs="Arial"/>
          <w:color w:val="111111"/>
          <w:kern w:val="36"/>
          <w:szCs w:val="48"/>
          <w:lang w:eastAsia="pl-PL"/>
        </w:rPr>
      </w:pPr>
    </w:p>
    <w:sectPr w:rsidR="001103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CC"/>
    <w:rsid w:val="000E77F4"/>
    <w:rsid w:val="001103A7"/>
    <w:rsid w:val="002C0140"/>
    <w:rsid w:val="007D4805"/>
    <w:rsid w:val="00B8038F"/>
    <w:rsid w:val="00C53B27"/>
    <w:rsid w:val="00C87D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E6978-BCE7-48B3-94A7-786173BC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US"/>
    </w:rPr>
  </w:style>
  <w:style w:type="paragraph" w:styleId="Nagwek1">
    <w:name w:val="heading 1"/>
    <w:basedOn w:val="Normalny"/>
    <w:link w:val="Nagwek1Znak"/>
    <w:uiPriority w:val="9"/>
    <w:qFormat/>
    <w:rsid w:val="00C87DCC"/>
    <w:pPr>
      <w:spacing w:before="100" w:beforeAutospacing="1" w:after="100" w:afterAutospacing="1" w:line="240" w:lineRule="auto"/>
      <w:outlineLvl w:val="0"/>
    </w:pPr>
    <w:rPr>
      <w:rFonts w:ascii="Times New Roman" w:eastAsia="Times New Roman" w:hAnsi="Times New Roman" w:cs="Times New Roman"/>
      <w:b/>
      <w:bCs/>
      <w:kern w:val="36"/>
      <w:sz w:val="48"/>
      <w:szCs w:val="4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87DCC"/>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C87DCC"/>
    <w:rPr>
      <w:color w:val="0563C1" w:themeColor="hyperlink"/>
      <w:u w:val="single"/>
    </w:rPr>
  </w:style>
  <w:style w:type="character" w:styleId="UyteHipercze">
    <w:name w:val="FollowedHyperlink"/>
    <w:basedOn w:val="Domylnaczcionkaakapitu"/>
    <w:uiPriority w:val="99"/>
    <w:semiHidden/>
    <w:unhideWhenUsed/>
    <w:rsid w:val="00B803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10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icrostructureForMezoScaleModel" TargetMode="External"/><Relationship Id="rId3" Type="http://schemas.openxmlformats.org/officeDocument/2006/relationships/settings" Target="settings.xml"/><Relationship Id="rId7" Type="http://schemas.openxmlformats.org/officeDocument/2006/relationships/hyperlink" Target="MaterialMode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EM_programs_for_download" TargetMode="External"/><Relationship Id="rId11" Type="http://schemas.openxmlformats.org/officeDocument/2006/relationships/fontTable" Target="fontTable.xml"/><Relationship Id="rId5" Type="http://schemas.openxmlformats.org/officeDocument/2006/relationships/hyperlink" Target="https://www.researchgate.net/project/Multi-scale-model-of-the-laser-dieless-drawing-process-of-tubes-from-hardly-deformable-magnesium-alloys" TargetMode="External"/><Relationship Id="rId10" Type="http://schemas.openxmlformats.org/officeDocument/2006/relationships/hyperlink" Target="Model%20of%20fracture%20along%20grains%20boundaries" TargetMode="External"/><Relationship Id="rId4" Type="http://schemas.openxmlformats.org/officeDocument/2006/relationships/webSettings" Target="webSettings.xml"/><Relationship Id="rId9" Type="http://schemas.openxmlformats.org/officeDocument/2006/relationships/hyperlink" Target="Distribution%20of%20strain%20in%20sample%20during%20tensile%20tes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DF5B9-B5EA-497B-807F-68787C48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449</Words>
  <Characters>2697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Milenin</dc:creator>
  <cp:keywords/>
  <dc:description/>
  <cp:lastModifiedBy>Andrzej Milenin</cp:lastModifiedBy>
  <cp:revision>4</cp:revision>
  <dcterms:created xsi:type="dcterms:W3CDTF">2018-01-17T16:21:00Z</dcterms:created>
  <dcterms:modified xsi:type="dcterms:W3CDTF">2018-01-17T17:26:00Z</dcterms:modified>
</cp:coreProperties>
</file>