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14B" w:rsidRPr="00600A69" w:rsidRDefault="00FB4C8D" w:rsidP="00FB4C8D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>Strona tytułowa z tabelą:</w:t>
      </w:r>
    </w:p>
    <w:p w:rsidR="00FB4C8D" w:rsidRPr="00600A69" w:rsidRDefault="00FB4C8D" w:rsidP="00FB4C8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pl-PL"/>
        </w:rPr>
      </w:pPr>
      <w:r w:rsidRPr="00600A69">
        <w:rPr>
          <w:rFonts w:ascii="Times New Roman" w:eastAsiaTheme="minorEastAsia" w:hAnsi="Times New Roman" w:cs="Times New Roman"/>
          <w:i/>
          <w:sz w:val="24"/>
          <w:szCs w:val="24"/>
          <w:lang w:val="pl-PL"/>
        </w:rPr>
        <w:t>Załącznik 1. Tabela informacyjna</w:t>
      </w:r>
    </w:p>
    <w:p w:rsidR="00FB4C8D" w:rsidRPr="00600A69" w:rsidRDefault="00FB4C8D" w:rsidP="00FB4C8D">
      <w:pPr>
        <w:spacing w:after="0" w:line="240" w:lineRule="auto"/>
        <w:jc w:val="both"/>
        <w:rPr>
          <w:rFonts w:ascii="Times New Roman" w:eastAsiaTheme="minorEastAsia" w:hAnsi="Times New Roman" w:cs="Times New Roman"/>
          <w:i/>
          <w:sz w:val="24"/>
          <w:szCs w:val="24"/>
          <w:lang w:val="pl-PL"/>
        </w:rPr>
      </w:pP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522"/>
        <w:gridCol w:w="2738"/>
        <w:gridCol w:w="1276"/>
        <w:gridCol w:w="1417"/>
        <w:gridCol w:w="1771"/>
      </w:tblGrid>
      <w:tr w:rsidR="00FB4C8D" w:rsidRPr="00600A69" w:rsidTr="00190B65">
        <w:trPr>
          <w:trHeight w:val="2021"/>
        </w:trPr>
        <w:tc>
          <w:tcPr>
            <w:tcW w:w="2010" w:type="dxa"/>
            <w:gridSpan w:val="2"/>
            <w:vAlign w:val="center"/>
          </w:tcPr>
          <w:p w:rsidR="00FB4C8D" w:rsidRPr="00600A69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  <w:r w:rsidRPr="00600A69">
              <w:rPr>
                <w:rFonts w:ascii="Times New Roman" w:hAnsi="Times New Roman" w:cs="Times New Roman"/>
                <w:noProof/>
                <w:lang w:val="pl-PL" w:eastAsia="pl-PL"/>
              </w:rPr>
              <w:drawing>
                <wp:inline distT="0" distB="0" distL="0" distR="0" wp14:anchorId="1B5053AC" wp14:editId="73A6B7A9">
                  <wp:extent cx="1009650" cy="144780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/>
                          <a:srcRect l="13072" t="-6686" r="17647" b="5075"/>
                          <a:stretch/>
                        </pic:blipFill>
                        <pic:spPr bwMode="auto">
                          <a:xfrm>
                            <a:off x="0" y="0"/>
                            <a:ext cx="1011933" cy="1451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2" w:type="dxa"/>
            <w:gridSpan w:val="4"/>
            <w:vAlign w:val="center"/>
          </w:tcPr>
          <w:p w:rsidR="00FB4C8D" w:rsidRPr="00600A69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8"/>
                <w:szCs w:val="40"/>
                <w:lang w:val="pl-PL"/>
              </w:rPr>
            </w:pPr>
            <w:r w:rsidRPr="00600A69">
              <w:rPr>
                <w:rFonts w:ascii="Times New Roman" w:hAnsi="Times New Roman" w:cs="Times New Roman"/>
                <w:b/>
                <w:sz w:val="48"/>
                <w:szCs w:val="40"/>
                <w:lang w:val="pl-PL"/>
              </w:rPr>
              <w:t>Akademia Górniczo Hutnicza</w:t>
            </w:r>
          </w:p>
          <w:p w:rsidR="00FB4C8D" w:rsidRPr="00600A69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pl-PL"/>
              </w:rPr>
            </w:pPr>
            <w:r w:rsidRPr="00600A69">
              <w:rPr>
                <w:rFonts w:ascii="Times New Roman" w:hAnsi="Times New Roman" w:cs="Times New Roman"/>
                <w:b/>
                <w:sz w:val="48"/>
                <w:szCs w:val="40"/>
                <w:lang w:val="pl-PL"/>
              </w:rPr>
              <w:t>w Krakowie</w:t>
            </w:r>
          </w:p>
        </w:tc>
      </w:tr>
      <w:tr w:rsidR="00FB4C8D" w:rsidRPr="00600A69" w:rsidTr="00190B65">
        <w:trPr>
          <w:trHeight w:val="585"/>
        </w:trPr>
        <w:tc>
          <w:tcPr>
            <w:tcW w:w="9212" w:type="dxa"/>
            <w:gridSpan w:val="6"/>
            <w:vAlign w:val="center"/>
          </w:tcPr>
          <w:p w:rsidR="00FB4C8D" w:rsidRPr="00600A69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FB4C8D" w:rsidRPr="00600A69" w:rsidRDefault="00FB4C8D" w:rsidP="00FB4C8D">
            <w:pPr>
              <w:keepNext/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</w:pPr>
            <w:r w:rsidRPr="00600A69">
              <w:rPr>
                <w:rFonts w:ascii="Times New Roman" w:eastAsia="Times New Roman" w:hAnsi="Times New Roman" w:cs="Times New Roman"/>
                <w:b/>
                <w:bCs/>
                <w:i/>
                <w:sz w:val="32"/>
                <w:szCs w:val="24"/>
                <w:lang w:val="pl-PL" w:eastAsia="pl-PL"/>
              </w:rPr>
              <w:t>Pomp Wentylatory Sprężarki - Projekt</w:t>
            </w:r>
          </w:p>
          <w:p w:rsidR="00FB4C8D" w:rsidRPr="00600A69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pl-PL"/>
              </w:rPr>
            </w:pPr>
          </w:p>
        </w:tc>
      </w:tr>
      <w:tr w:rsidR="00FB4C8D" w:rsidRPr="00600A69" w:rsidTr="00190B65">
        <w:trPr>
          <w:trHeight w:val="825"/>
        </w:trPr>
        <w:tc>
          <w:tcPr>
            <w:tcW w:w="9212" w:type="dxa"/>
            <w:gridSpan w:val="6"/>
            <w:vAlign w:val="center"/>
          </w:tcPr>
          <w:p w:rsidR="00FB4C8D" w:rsidRDefault="00FB4C8D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TEMAT PROJEKTU:</w:t>
            </w:r>
          </w:p>
          <w:p w:rsidR="00600A69" w:rsidRPr="00600A69" w:rsidRDefault="00600A69" w:rsidP="00FB4C8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pl-PL"/>
              </w:rPr>
            </w:pPr>
          </w:p>
          <w:p w:rsidR="00FB4C8D" w:rsidRPr="00600A69" w:rsidRDefault="00E93FF9" w:rsidP="00E93FF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lang w:val="pl-PL"/>
              </w:rPr>
            </w:pPr>
            <w:r w:rsidRPr="00600A69">
              <w:rPr>
                <w:rFonts w:ascii="Times New Roman" w:hAnsi="Times New Roman" w:cs="Times New Roman"/>
                <w:b/>
                <w:sz w:val="28"/>
                <w:lang w:val="pl-PL"/>
              </w:rPr>
              <w:t>Projekt pompy wirowej na punkt pracy Q=….[m</w:t>
            </w:r>
            <w:r w:rsidRPr="00600A69">
              <w:rPr>
                <w:rFonts w:ascii="Times New Roman" w:hAnsi="Times New Roman" w:cs="Times New Roman"/>
                <w:b/>
                <w:sz w:val="28"/>
                <w:vertAlign w:val="superscript"/>
                <w:lang w:val="pl-PL"/>
              </w:rPr>
              <w:t>3</w:t>
            </w:r>
            <w:r w:rsidRPr="00600A69">
              <w:rPr>
                <w:rFonts w:ascii="Times New Roman" w:hAnsi="Times New Roman" w:cs="Times New Roman"/>
                <w:b/>
                <w:sz w:val="28"/>
                <w:lang w:val="pl-PL"/>
              </w:rPr>
              <w:t>/h] i H=…..[m]</w:t>
            </w:r>
          </w:p>
          <w:p w:rsidR="00600A69" w:rsidRPr="00600A69" w:rsidRDefault="00600A69" w:rsidP="00600A69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sz w:val="24"/>
                <w:lang w:val="pl-PL"/>
              </w:rPr>
            </w:pPr>
            <w:r w:rsidRPr="00600A69">
              <w:rPr>
                <w:rFonts w:ascii="Times New Roman" w:hAnsi="Times New Roman" w:cs="Times New Roman"/>
                <w:i/>
                <w:sz w:val="20"/>
                <w:lang w:val="pl-PL"/>
              </w:rPr>
              <w:t>(Dane wejściowe z projektu 1 „Dobór pompy”, jeżeli geometria wstępna wykazuje cechy niestandardowe, podzielić odpowiednie parametry i zaproponować połączenie szeregowe, bądź równoległe)</w:t>
            </w:r>
          </w:p>
        </w:tc>
      </w:tr>
      <w:tr w:rsidR="00FB4C8D" w:rsidRPr="00600A69" w:rsidTr="00C2666E">
        <w:trPr>
          <w:trHeight w:val="1209"/>
        </w:trPr>
        <w:tc>
          <w:tcPr>
            <w:tcW w:w="1488" w:type="dxa"/>
          </w:tcPr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Kierunek</w:t>
            </w:r>
            <w:r w:rsidRPr="00600A69">
              <w:rPr>
                <w:rFonts w:ascii="Times New Roman" w:hAnsi="Times New Roman" w:cs="Times New Roman"/>
                <w:lang w:val="pl-PL"/>
              </w:rPr>
              <w:br/>
              <w:t>/grupa</w:t>
            </w:r>
          </w:p>
        </w:tc>
        <w:tc>
          <w:tcPr>
            <w:tcW w:w="3260" w:type="dxa"/>
            <w:gridSpan w:val="2"/>
          </w:tcPr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Imię i Nazwisko</w:t>
            </w:r>
          </w:p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 xml:space="preserve">1.  </w:t>
            </w:r>
            <w:r w:rsidRPr="00600A69">
              <w:rPr>
                <w:rFonts w:ascii="Times New Roman" w:hAnsi="Times New Roman" w:cs="Times New Roman"/>
                <w:b/>
                <w:lang w:val="pl-PL"/>
              </w:rPr>
              <w:t>Jan Kowalski</w:t>
            </w:r>
          </w:p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2.</w:t>
            </w:r>
          </w:p>
          <w:p w:rsidR="00FB4C8D" w:rsidRPr="00600A69" w:rsidRDefault="00C2666E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 xml:space="preserve"> (dwie osoby)</w:t>
            </w:r>
          </w:p>
        </w:tc>
        <w:tc>
          <w:tcPr>
            <w:tcW w:w="1276" w:type="dxa"/>
          </w:tcPr>
          <w:p w:rsidR="00FB4C8D" w:rsidRPr="00600A69" w:rsidRDefault="00C2666E" w:rsidP="00C2666E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Prowadzący</w:t>
            </w:r>
          </w:p>
        </w:tc>
        <w:tc>
          <w:tcPr>
            <w:tcW w:w="1417" w:type="dxa"/>
          </w:tcPr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Data oddania</w:t>
            </w:r>
          </w:p>
        </w:tc>
        <w:tc>
          <w:tcPr>
            <w:tcW w:w="1771" w:type="dxa"/>
          </w:tcPr>
          <w:p w:rsidR="00FB4C8D" w:rsidRPr="00600A69" w:rsidRDefault="00FB4C8D" w:rsidP="00FB4C8D">
            <w:pPr>
              <w:spacing w:after="0" w:line="240" w:lineRule="auto"/>
              <w:rPr>
                <w:rFonts w:ascii="Times New Roman" w:hAnsi="Times New Roman" w:cs="Times New Roman"/>
                <w:lang w:val="pl-PL"/>
              </w:rPr>
            </w:pPr>
            <w:r w:rsidRPr="00600A69">
              <w:rPr>
                <w:rFonts w:ascii="Times New Roman" w:hAnsi="Times New Roman" w:cs="Times New Roman"/>
                <w:lang w:val="pl-PL"/>
              </w:rPr>
              <w:t>Ocena/Zaliczenie</w:t>
            </w:r>
          </w:p>
        </w:tc>
      </w:tr>
    </w:tbl>
    <w:p w:rsidR="00287FE6" w:rsidRPr="00600A69" w:rsidRDefault="00287FE6" w:rsidP="00287FE6">
      <w:pPr>
        <w:rPr>
          <w:rFonts w:ascii="Times New Roman" w:hAnsi="Times New Roman" w:cs="Times New Roman"/>
          <w:lang w:val="pl-PL"/>
        </w:rPr>
      </w:pPr>
    </w:p>
    <w:p w:rsidR="00E93FF9" w:rsidRPr="00600A69" w:rsidRDefault="00DA3DBD" w:rsidP="00112C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Geometria CAD </w:t>
      </w:r>
      <w:r w:rsidR="00E93FF9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- </w:t>
      </w:r>
      <w:r w:rsidR="00E93FF9" w:rsidRPr="00600A69">
        <w:rPr>
          <w:rFonts w:ascii="Times New Roman" w:hAnsi="Times New Roman" w:cs="Times New Roman"/>
          <w:sz w:val="24"/>
          <w:szCs w:val="24"/>
          <w:lang w:val="pl-PL"/>
        </w:rPr>
        <w:t>r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ysunek konstrukcyjny wirnika</w:t>
      </w:r>
      <w:r w:rsidR="00E93FF9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i obudowy pompy</w:t>
      </w:r>
    </w:p>
    <w:p w:rsidR="00DA3DBD" w:rsidRPr="00600A69" w:rsidRDefault="00E93FF9" w:rsidP="00112CED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Podstawowe wymiary konstrukcyjne w przekroju merydionalnym i poprzecznym. Opis łopatki – zmiana kąta łopatkowego i grubości od krawędzi natarcia (LE) do krawędzi spływu (TE) co najmniej na dwóch warstwach (ścianie tylnej – hub i przedniej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– </w:t>
      </w:r>
      <w:proofErr w:type="spellStart"/>
      <w:r w:rsidRPr="00600A69">
        <w:rPr>
          <w:rFonts w:ascii="Times New Roman" w:hAnsi="Times New Roman" w:cs="Times New Roman"/>
          <w:sz w:val="24"/>
          <w:szCs w:val="24"/>
          <w:lang w:val="pl-PL"/>
        </w:rPr>
        <w:t>shroud</w:t>
      </w:r>
      <w:proofErr w:type="spellEnd"/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wirnika).  </w:t>
      </w:r>
    </w:p>
    <w:p w:rsidR="00DA3DBD" w:rsidRPr="00600A69" w:rsidRDefault="00DA3DBD" w:rsidP="00112C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Sitka numeryczne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– statystyka siatki, rodzaj</w:t>
      </w:r>
      <w:r w:rsidR="00E93FF9" w:rsidRPr="00600A69">
        <w:rPr>
          <w:rFonts w:ascii="Times New Roman" w:hAnsi="Times New Roman" w:cs="Times New Roman"/>
          <w:sz w:val="24"/>
          <w:szCs w:val="24"/>
          <w:lang w:val="pl-PL"/>
        </w:rPr>
        <w:t>, oprogramowanie (dodatkowo można załączyć np. bad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>a</w:t>
      </w:r>
      <w:r w:rsidR="00E93FF9" w:rsidRPr="00600A69">
        <w:rPr>
          <w:rFonts w:ascii="Times New Roman" w:hAnsi="Times New Roman" w:cs="Times New Roman"/>
          <w:sz w:val="24"/>
          <w:szCs w:val="24"/>
          <w:lang w:val="pl-PL"/>
        </w:rPr>
        <w:t>nie wrażliwości modelu na jakość siatki, czy zależność Y+ od wielkości elementów).</w:t>
      </w: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E93FF9" w:rsidRPr="00600A69" w:rsidRDefault="00E93FF9" w:rsidP="00112CED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</w:p>
    <w:p w:rsidR="00DA3DBD" w:rsidRPr="00600A69" w:rsidRDefault="00DA3DBD" w:rsidP="00112C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Model numeryczny – CFX </w:t>
      </w:r>
      <w:proofErr w:type="spellStart"/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>Pre</w:t>
      </w:r>
      <w:proofErr w:type="spellEnd"/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Warunki brzegowe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– rodzaj, lokalizacja</w:t>
      </w:r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Domeny </w:t>
      </w:r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Interfejsy</w:t>
      </w:r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Model turbulencji</w:t>
      </w:r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Równania dodatkowe</w:t>
      </w:r>
      <w:bookmarkStart w:id="0" w:name="_GoBack"/>
      <w:bookmarkEnd w:id="0"/>
    </w:p>
    <w:p w:rsidR="00DA3DBD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Plan eksperymentu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(zadana zmiana warunków brzegowych)</w:t>
      </w:r>
    </w:p>
    <w:p w:rsidR="00DA3DBD" w:rsidRPr="00600A69" w:rsidRDefault="00DA3DBD" w:rsidP="00112C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lastRenderedPageBreak/>
        <w:t>Wyniki obliczeń</w:t>
      </w:r>
      <w:r w:rsidR="008C1BD6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C94D7A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numerycznych </w:t>
      </w:r>
    </w:p>
    <w:p w:rsidR="00A01440" w:rsidRPr="00600A69" w:rsidRDefault="00DA3DB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Charakterystyka przepływowa (</w:t>
      </w:r>
      <m:oMath>
        <m:r>
          <w:rPr>
            <w:rFonts w:ascii="Cambria Math" w:hAnsi="Cambria Math" w:cs="Times New Roman"/>
            <w:sz w:val="24"/>
            <w:szCs w:val="24"/>
            <w:lang w:val="pl-PL"/>
          </w:rPr>
          <m:t>∆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l-PL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η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l-PL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l-PL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  <w:lang w:val="pl-PL"/>
          </w:rPr>
          <m:t>=f(</m:t>
        </m:r>
        <m:acc>
          <m:accPr>
            <m:chr m:val="̇"/>
            <m:ctrlPr>
              <w:rPr>
                <w:rFonts w:ascii="Cambria Math" w:hAnsi="Cambria Math" w:cs="Times New Roman"/>
                <w:i/>
                <w:sz w:val="24"/>
                <w:szCs w:val="24"/>
                <w:lang w:val="pl-PL"/>
              </w:rPr>
            </m:ctrlPr>
          </m:accPr>
          <m:e>
            <m:r>
              <w:rPr>
                <w:rFonts w:ascii="Cambria Math" w:hAnsi="Cambria Math" w:cs="Times New Roman"/>
                <w:sz w:val="24"/>
                <w:szCs w:val="24"/>
                <w:lang w:val="pl-PL"/>
              </w:rPr>
              <m:t>V</m:t>
            </m:r>
          </m:e>
        </m:acc>
        <m:r>
          <w:rPr>
            <w:rFonts w:ascii="Cambria Math" w:hAnsi="Cambria Math" w:cs="Times New Roman"/>
            <w:sz w:val="24"/>
            <w:szCs w:val="24"/>
            <w:lang w:val="pl-PL"/>
          </w:rPr>
          <m:t>)</m:t>
        </m:r>
      </m:oMath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A01440" w:rsidRPr="00600A69">
        <w:rPr>
          <w:rFonts w:ascii="Times New Roman" w:hAnsi="Times New Roman" w:cs="Times New Roman"/>
          <w:sz w:val="24"/>
          <w:szCs w:val="24"/>
          <w:lang w:val="pl-PL"/>
        </w:rPr>
        <w:t>) wygenerowana z obliczeń numerycznych</w:t>
      </w:r>
      <w:r w:rsidR="008C1BD6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(załączyć zrzut ekranu z </w:t>
      </w:r>
      <w:proofErr w:type="spellStart"/>
      <w:r w:rsidR="008C1BD6" w:rsidRPr="00600A69">
        <w:rPr>
          <w:rFonts w:ascii="Times New Roman" w:hAnsi="Times New Roman" w:cs="Times New Roman"/>
          <w:sz w:val="24"/>
          <w:szCs w:val="24"/>
          <w:lang w:val="pl-PL"/>
        </w:rPr>
        <w:t>Workbencha</w:t>
      </w:r>
      <w:proofErr w:type="spellEnd"/>
      <w:r w:rsidR="008C1BD6" w:rsidRPr="00600A69">
        <w:rPr>
          <w:rFonts w:ascii="Times New Roman" w:hAnsi="Times New Roman" w:cs="Times New Roman"/>
          <w:sz w:val="24"/>
          <w:szCs w:val="24"/>
          <w:lang w:val="pl-PL"/>
        </w:rPr>
        <w:t>)</w:t>
      </w:r>
      <w:r w:rsidR="00A01440" w:rsidRPr="00600A69">
        <w:rPr>
          <w:rFonts w:ascii="Times New Roman" w:hAnsi="Times New Roman" w:cs="Times New Roman"/>
          <w:sz w:val="24"/>
          <w:szCs w:val="24"/>
          <w:lang w:val="pl-PL"/>
        </w:rPr>
        <w:t>,</w:t>
      </w:r>
    </w:p>
    <w:p w:rsidR="00A01440" w:rsidRPr="00600A69" w:rsidRDefault="00A01440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Rozkłady ciśnień 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i prędkości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w przekroju poprzecznym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wirnika i obudowy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dla różnych punktów pracy maszyny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>*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(przekrój na ½ b</w:t>
      </w:r>
      <w:r w:rsidR="00C94D7A" w:rsidRPr="00600A69">
        <w:rPr>
          <w:rFonts w:ascii="Times New Roman" w:hAnsi="Times New Roman" w:cs="Times New Roman"/>
          <w:sz w:val="24"/>
          <w:szCs w:val="24"/>
          <w:vertAlign w:val="subscript"/>
          <w:lang w:val="pl-PL"/>
        </w:rPr>
        <w:t xml:space="preserve">2 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- połowie szerokości łopatki na wylocie). </w:t>
      </w:r>
    </w:p>
    <w:p w:rsidR="00C94D7A" w:rsidRPr="00600A69" w:rsidRDefault="00C94D7A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Rozkłady ciśnień i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wektorów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prędkości w przekroju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merydionalnym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wirnika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dla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różnych punktów pracy maszyny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12CED" w:rsidRPr="00600A69" w:rsidRDefault="00112CE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Rozkłady ciśnień i wektorów prędkości w przekroju merydionalnym wirnika dla różnych punktów pracy maszyny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*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12CED" w:rsidRPr="00600A69" w:rsidRDefault="00112CED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Rozkłady ciśnień i wektorów prędkości w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widoku łopatka do łopatki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dla różnych punktów pracy maszyny*.</w:t>
      </w:r>
    </w:p>
    <w:p w:rsidR="00A01440" w:rsidRPr="00600A69" w:rsidRDefault="00A01440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Rozkłady ciśnień na łopatkach</w:t>
      </w:r>
      <w:r w:rsidR="00C94D7A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(obciążenie łopatki)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>dla różnych punktów pracy maszyny*.</w:t>
      </w:r>
    </w:p>
    <w:p w:rsidR="008C1BD6" w:rsidRPr="00600A69" w:rsidRDefault="00A01440" w:rsidP="00112CED">
      <w:pPr>
        <w:pStyle w:val="Akapitzlist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>Rozkłady prędkości względnej na łopatkach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 w:rsidR="00112CED" w:rsidRPr="00600A69">
        <w:rPr>
          <w:rFonts w:ascii="Times New Roman" w:hAnsi="Times New Roman" w:cs="Times New Roman"/>
          <w:sz w:val="24"/>
          <w:szCs w:val="24"/>
          <w:lang w:val="pl-PL"/>
        </w:rPr>
        <w:t>dla różnych punktów pracy maszyny*.</w:t>
      </w:r>
    </w:p>
    <w:p w:rsidR="00DA3DBD" w:rsidRPr="00600A69" w:rsidRDefault="00DA3DBD" w:rsidP="00112CE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12CED" w:rsidRPr="00600A69" w:rsidRDefault="00112CED" w:rsidP="00112CED">
      <w:pPr>
        <w:pStyle w:val="Akapitzlist"/>
        <w:ind w:left="1440"/>
        <w:jc w:val="both"/>
        <w:rPr>
          <w:rFonts w:ascii="Times New Roman" w:hAnsi="Times New Roman" w:cs="Times New Roman"/>
          <w:i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 xml:space="preserve">* </w:t>
      </w:r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>co najmniej 3 punktów pracy z charakterystyki (</w:t>
      </w:r>
      <w:proofErr w:type="spellStart"/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>podoptymalny</w:t>
      </w:r>
      <w:proofErr w:type="spellEnd"/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 xml:space="preserve">, optymalny i </w:t>
      </w:r>
      <w:proofErr w:type="spellStart"/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>nadoptymalny</w:t>
      </w:r>
      <w:proofErr w:type="spellEnd"/>
      <w:r w:rsidRPr="00600A69">
        <w:rPr>
          <w:rFonts w:ascii="Times New Roman" w:hAnsi="Times New Roman" w:cs="Times New Roman"/>
          <w:i/>
          <w:sz w:val="24"/>
          <w:szCs w:val="24"/>
          <w:lang w:val="pl-PL"/>
        </w:rPr>
        <w:t xml:space="preserve"> punkt pracy)</w:t>
      </w:r>
    </w:p>
    <w:p w:rsidR="00112CED" w:rsidRPr="00600A69" w:rsidRDefault="00600A69" w:rsidP="00600A69">
      <w:pPr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Zinterpretować uzyskane wyniki, wskazać istotne niekorzystne zjawiska, które można wyeliminować w celu poprawienia sprawności maszyny. </w:t>
      </w:r>
    </w:p>
    <w:p w:rsidR="00112CED" w:rsidRPr="00600A69" w:rsidRDefault="00112CED" w:rsidP="00112CED">
      <w:pPr>
        <w:pStyle w:val="Akapitzlist"/>
        <w:ind w:left="1440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8C1BD6" w:rsidRPr="00600A69" w:rsidRDefault="00C94D7A" w:rsidP="00112CED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>Jeżeli uzyskana charakterystyka znacząco odbiega od założonego projektowego punktu pracy, p</w:t>
      </w:r>
      <w:r w:rsidR="008C1BD6" w:rsidRPr="00600A69">
        <w:rPr>
          <w:rFonts w:ascii="Times New Roman" w:hAnsi="Times New Roman" w:cs="Times New Roman"/>
          <w:b/>
          <w:sz w:val="24"/>
          <w:szCs w:val="24"/>
          <w:lang w:val="pl-PL"/>
        </w:rPr>
        <w:t>rz</w:t>
      </w: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>eprowadzić proces „optymalizacji”</w:t>
      </w:r>
      <w:r w:rsidR="008C1BD6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>pompy, poprzez zmianę parametrów konstrukcyjnych.</w:t>
      </w:r>
      <w:r w:rsidR="00600A69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  <w:r w:rsidR="008C1BD6" w:rsidRPr="00600A69">
        <w:rPr>
          <w:rFonts w:ascii="Times New Roman" w:hAnsi="Times New Roman" w:cs="Times New Roman"/>
          <w:b/>
          <w:sz w:val="24"/>
          <w:szCs w:val="24"/>
          <w:lang w:val="pl-PL"/>
        </w:rPr>
        <w:t xml:space="preserve"> </w:t>
      </w:r>
    </w:p>
    <w:p w:rsidR="008C1BD6" w:rsidRPr="00600A69" w:rsidRDefault="008C1BD6" w:rsidP="00112CED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C2666E" w:rsidRPr="00600A69" w:rsidRDefault="00C2666E" w:rsidP="00112CED">
      <w:pPr>
        <w:pStyle w:val="Akapitzlist"/>
        <w:jc w:val="both"/>
        <w:rPr>
          <w:rFonts w:ascii="Times New Roman" w:hAnsi="Times New Roman" w:cs="Times New Roman"/>
          <w:color w:val="FF0000"/>
          <w:sz w:val="24"/>
          <w:szCs w:val="24"/>
          <w:lang w:val="pl-PL"/>
        </w:rPr>
      </w:pPr>
    </w:p>
    <w:p w:rsidR="00112CED" w:rsidRPr="00600A69" w:rsidRDefault="00112CED" w:rsidP="00112CED">
      <w:pPr>
        <w:pStyle w:val="Akapitzlist"/>
        <w:jc w:val="both"/>
        <w:rPr>
          <w:rFonts w:ascii="Times New Roman" w:hAnsi="Times New Roman" w:cs="Times New Roman"/>
          <w:sz w:val="24"/>
          <w:szCs w:val="24"/>
          <w:lang w:val="pl-PL"/>
        </w:rPr>
      </w:pPr>
    </w:p>
    <w:p w:rsidR="00112CED" w:rsidRPr="00600A69" w:rsidRDefault="00112CED" w:rsidP="00600A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Projekt oddać w wersji drukowanej i elektronicznej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na CD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z załączonymi wynikami obliczeniowymi (pliki .res) dla co najmniej 3 punktów pracy z charakterystyki (</w:t>
      </w:r>
      <w:proofErr w:type="spellStart"/>
      <w:r w:rsidRPr="00600A69">
        <w:rPr>
          <w:rFonts w:ascii="Times New Roman" w:hAnsi="Times New Roman" w:cs="Times New Roman"/>
          <w:sz w:val="24"/>
          <w:szCs w:val="24"/>
          <w:lang w:val="pl-PL"/>
        </w:rPr>
        <w:t>podoptymalny</w:t>
      </w:r>
      <w:proofErr w:type="spellEnd"/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, optymalny i </w:t>
      </w:r>
      <w:proofErr w:type="spellStart"/>
      <w:r w:rsidRPr="00600A69">
        <w:rPr>
          <w:rFonts w:ascii="Times New Roman" w:hAnsi="Times New Roman" w:cs="Times New Roman"/>
          <w:sz w:val="24"/>
          <w:szCs w:val="24"/>
          <w:lang w:val="pl-PL"/>
        </w:rPr>
        <w:t>nadoptymalny</w:t>
      </w:r>
      <w:proofErr w:type="spellEnd"/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punkt pracy). 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Dla ostatecznego wyniku wydrukować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>/zamieścić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w załączniku do spra</w:t>
      </w: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wozdania raport wbudowany z CFD Turbo </w:t>
      </w:r>
      <w:proofErr w:type="spellStart"/>
      <w:r w:rsidRPr="00600A69">
        <w:rPr>
          <w:rFonts w:ascii="Times New Roman" w:hAnsi="Times New Roman" w:cs="Times New Roman"/>
          <w:sz w:val="24"/>
          <w:szCs w:val="24"/>
          <w:lang w:val="pl-PL"/>
        </w:rPr>
        <w:t>Posta</w:t>
      </w:r>
      <w:proofErr w:type="spellEnd"/>
      <w:r w:rsidRPr="00600A69">
        <w:rPr>
          <w:rFonts w:ascii="Times New Roman" w:hAnsi="Times New Roman" w:cs="Times New Roman"/>
          <w:sz w:val="24"/>
          <w:szCs w:val="24"/>
          <w:lang w:val="pl-PL"/>
        </w:rPr>
        <w:t>.</w:t>
      </w:r>
    </w:p>
    <w:p w:rsidR="00112CED" w:rsidRPr="00600A69" w:rsidRDefault="00112CED" w:rsidP="00600A69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600A69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</w:p>
    <w:sectPr w:rsidR="00112CED" w:rsidRPr="00600A6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3EAB"/>
    <w:multiLevelType w:val="hybridMultilevel"/>
    <w:tmpl w:val="F8E63C40"/>
    <w:lvl w:ilvl="0" w:tplc="B504042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50AC4"/>
    <w:multiLevelType w:val="hybridMultilevel"/>
    <w:tmpl w:val="E80CBCC8"/>
    <w:lvl w:ilvl="0" w:tplc="040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532"/>
    <w:rsid w:val="00024CC5"/>
    <w:rsid w:val="00112CED"/>
    <w:rsid w:val="00287FE6"/>
    <w:rsid w:val="00382532"/>
    <w:rsid w:val="00487085"/>
    <w:rsid w:val="00600A69"/>
    <w:rsid w:val="008C1BD6"/>
    <w:rsid w:val="009C5518"/>
    <w:rsid w:val="00A01440"/>
    <w:rsid w:val="00C2666E"/>
    <w:rsid w:val="00C94D7A"/>
    <w:rsid w:val="00DA3DBD"/>
    <w:rsid w:val="00DE7E57"/>
    <w:rsid w:val="00E93FF9"/>
    <w:rsid w:val="00EF137F"/>
    <w:rsid w:val="00F7776B"/>
    <w:rsid w:val="00FB4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8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A3DBD"/>
    <w:rPr>
      <w:color w:val="808080"/>
    </w:rPr>
  </w:style>
  <w:style w:type="table" w:styleId="Tabela-Siatka">
    <w:name w:val="Table Grid"/>
    <w:basedOn w:val="Standardowy"/>
    <w:uiPriority w:val="59"/>
    <w:rsid w:val="00DE7E5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C8D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B4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4C8D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DA3DBD"/>
    <w:rPr>
      <w:color w:val="808080"/>
    </w:rPr>
  </w:style>
  <w:style w:type="table" w:styleId="Tabela-Siatka">
    <w:name w:val="Table Grid"/>
    <w:basedOn w:val="Standardowy"/>
    <w:uiPriority w:val="59"/>
    <w:rsid w:val="00DE7E57"/>
    <w:pPr>
      <w:spacing w:after="0" w:line="240" w:lineRule="auto"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395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Siwek</dc:creator>
  <cp:lastModifiedBy>Tomasz Siwek</cp:lastModifiedBy>
  <cp:revision>9</cp:revision>
  <cp:lastPrinted>2017-05-24T11:42:00Z</cp:lastPrinted>
  <dcterms:created xsi:type="dcterms:W3CDTF">2014-06-17T09:08:00Z</dcterms:created>
  <dcterms:modified xsi:type="dcterms:W3CDTF">2017-05-24T11:43:00Z</dcterms:modified>
</cp:coreProperties>
</file>